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407" w:rsidRDefault="00283407" w:rsidP="00283407">
      <w:pPr>
        <w:spacing w:line="200" w:lineRule="atLeast"/>
        <w:rPr>
          <w:rFonts w:ascii="Helvetica" w:hAnsi="Helvetica" w:cs="Times New Roman"/>
          <w:b/>
          <w:color w:val="4F81BD" w:themeColor="accent1"/>
          <w:sz w:val="36"/>
        </w:rPr>
      </w:pPr>
    </w:p>
    <w:p w:rsidR="002D6A4A" w:rsidRDefault="002D6A4A" w:rsidP="00283407">
      <w:pPr>
        <w:spacing w:line="200" w:lineRule="atLeast"/>
        <w:rPr>
          <w:rFonts w:ascii="Helvetica" w:hAnsi="Helvetica" w:cs="Times New Roman"/>
          <w:b/>
          <w:color w:val="4F81BD" w:themeColor="accent1"/>
          <w:sz w:val="36"/>
        </w:rPr>
      </w:pPr>
    </w:p>
    <w:p w:rsidR="008E1897" w:rsidRDefault="008E1897" w:rsidP="00283407">
      <w:pPr>
        <w:spacing w:line="200" w:lineRule="atLeast"/>
        <w:rPr>
          <w:rFonts w:ascii="Helvetica" w:hAnsi="Helvetica" w:cs="Times New Roman"/>
          <w:b/>
          <w:color w:val="FF0000"/>
          <w:sz w:val="40"/>
        </w:rPr>
      </w:pPr>
    </w:p>
    <w:p w:rsidR="00283407" w:rsidRDefault="00315DB2" w:rsidP="00283407">
      <w:pPr>
        <w:spacing w:line="200" w:lineRule="atLeast"/>
        <w:rPr>
          <w:rFonts w:ascii="Helvetica" w:hAnsi="Helvetica" w:cs="Times New Roman"/>
          <w:b/>
          <w:color w:val="FF0000"/>
          <w:sz w:val="40"/>
        </w:rPr>
      </w:pPr>
      <w:r>
        <w:rPr>
          <w:rFonts w:ascii="Helvetica" w:hAnsi="Helvetica" w:cs="Times New Roman"/>
          <w:b/>
          <w:noProof/>
          <w:color w:val="FF0000"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9" o:spid="_x0000_s1026" type="#_x0000_t202" style="position:absolute;left:0;text-align:left;margin-left:39.35pt;margin-top:1.4pt;width:528.45pt;height:72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" fillcolor="#548dd4 [1951]" strokecolor="#548dd4 [1951]" strokeweight=".5pt">
            <v:textbox>
              <w:txbxContent>
                <w:p w:rsidR="00EF5D1A" w:rsidRPr="00560DEE" w:rsidRDefault="00EF5D1A" w:rsidP="00EF5D1A">
                  <w:pPr>
                    <w:jc w:val="center"/>
                    <w:rPr>
                      <w:rFonts w:ascii="SimHei" w:eastAsia="SimHei" w:hAnsi="SimHei"/>
                      <w:b/>
                      <w:color w:val="FFFFFF" w:themeColor="background1"/>
                      <w:sz w:val="200"/>
                      <w:szCs w:val="84"/>
                    </w:rPr>
                  </w:pPr>
                  <w:r w:rsidRPr="00560DEE">
                    <w:rPr>
                      <w:rFonts w:ascii="Arial" w:hAnsi="Arial" w:cs="Arial"/>
                      <w:sz w:val="44"/>
                      <w:szCs w:val="24"/>
                    </w:rPr>
                    <w:t>ТЕХНИЧЕСКОЕ ОПИСАНИЕ ГЕНЕРАТОРНЫХ УСТАНОВОК WEICHAI</w:t>
                  </w:r>
                </w:p>
                <w:p w:rsidR="008E1897" w:rsidRPr="00EF5D1A" w:rsidRDefault="008E1897" w:rsidP="00EF5D1A">
                  <w:pPr>
                    <w:rPr>
                      <w:szCs w:val="84"/>
                    </w:rPr>
                  </w:pPr>
                </w:p>
              </w:txbxContent>
            </v:textbox>
          </v:shape>
        </w:pict>
      </w:r>
    </w:p>
    <w:p w:rsidR="00283407" w:rsidRDefault="00283407" w:rsidP="00034C98">
      <w:pPr>
        <w:spacing w:line="200" w:lineRule="atLeast"/>
        <w:jc w:val="right"/>
        <w:rPr>
          <w:rFonts w:ascii="Helvetica" w:hAnsi="Helvetica" w:cs="Times New Roman"/>
          <w:b/>
          <w:color w:val="FF0000"/>
          <w:sz w:val="40"/>
        </w:rPr>
      </w:pPr>
    </w:p>
    <w:p w:rsidR="00283407" w:rsidRDefault="00283407" w:rsidP="00283407">
      <w:pPr>
        <w:spacing w:line="200" w:lineRule="atLeast"/>
        <w:rPr>
          <w:rFonts w:ascii="Helvetica" w:hAnsi="Helvetica" w:cs="Times New Roman"/>
          <w:b/>
          <w:color w:val="FF0000"/>
          <w:sz w:val="40"/>
        </w:rPr>
      </w:pPr>
    </w:p>
    <w:p w:rsidR="00D341F4" w:rsidRDefault="00D341F4" w:rsidP="00283407">
      <w:pPr>
        <w:spacing w:line="200" w:lineRule="atLeast"/>
        <w:rPr>
          <w:rFonts w:ascii="Helvetica" w:hAnsi="Helvetica" w:cs="Times New Roman"/>
          <w:b/>
          <w:color w:val="FF0000"/>
          <w:sz w:val="40"/>
        </w:rPr>
      </w:pPr>
    </w:p>
    <w:p w:rsidR="00D341F4" w:rsidRDefault="00D341F4" w:rsidP="00283407">
      <w:pPr>
        <w:spacing w:line="200" w:lineRule="atLeast"/>
        <w:rPr>
          <w:noProof/>
        </w:rPr>
      </w:pPr>
    </w:p>
    <w:p w:rsidR="0041578C" w:rsidRDefault="00F9300C" w:rsidP="00247AF6">
      <w:pPr>
        <w:spacing w:line="200" w:lineRule="atLeast"/>
        <w:ind w:firstLineChars="50" w:firstLine="105"/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589917" cy="406324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13开式1104-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51" cy="40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2D4" w:rsidRDefault="002802D4" w:rsidP="00247AF6">
      <w:pPr>
        <w:spacing w:line="200" w:lineRule="atLeast"/>
        <w:rPr>
          <w:noProof/>
        </w:rPr>
      </w:pPr>
    </w:p>
    <w:p w:rsidR="00D341F4" w:rsidRDefault="00D341F4" w:rsidP="00247AF6">
      <w:pPr>
        <w:spacing w:line="200" w:lineRule="atLeast"/>
        <w:rPr>
          <w:noProof/>
        </w:rPr>
      </w:pPr>
    </w:p>
    <w:p w:rsidR="00D341F4" w:rsidRDefault="00D341F4" w:rsidP="00247AF6">
      <w:pPr>
        <w:spacing w:line="200" w:lineRule="atLeast"/>
        <w:rPr>
          <w:noProof/>
        </w:rPr>
      </w:pPr>
    </w:p>
    <w:p w:rsidR="00247AF6" w:rsidRDefault="00315DB2" w:rsidP="00247AF6">
      <w:pPr>
        <w:spacing w:line="200" w:lineRule="atLeast"/>
        <w:rPr>
          <w:noProof/>
        </w:rPr>
      </w:pPr>
      <w:r w:rsidRPr="00315DB2">
        <w:rPr>
          <w:rFonts w:ascii="Helvetica" w:hAnsi="Helvetica" w:cs="Times New Roman"/>
          <w:b/>
          <w:noProof/>
          <w:color w:val="FF0000"/>
          <w:sz w:val="40"/>
        </w:rPr>
        <w:pict>
          <v:shape id="文本框 673" o:spid="_x0000_s1027" type="#_x0000_t202" style="position:absolute;left:0;text-align:left;margin-left:45.15pt;margin-top:10.9pt;width:444.75pt;height:39.3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" fillcolor="#548dd4 [1951]" strokecolor="#548dd4 [1951]" strokeweight=".5pt">
            <v:textbox>
              <w:txbxContent>
                <w:p w:rsidR="00012E0D" w:rsidRPr="00012E0D" w:rsidRDefault="00EF5D1A" w:rsidP="00012E0D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0E1D21">
                    <w:rPr>
                      <w:rFonts w:eastAsia="SimHei" w:cstheme="minorHAnsi"/>
                      <w:b/>
                      <w:color w:val="FFFFFF" w:themeColor="background1"/>
                      <w:sz w:val="36"/>
                      <w:szCs w:val="36"/>
                    </w:rPr>
                    <w:t>Наземная генераторная установка</w:t>
                  </w:r>
                  <w:r w:rsidR="00012E0D" w:rsidRPr="00012E0D">
                    <w:rPr>
                      <w:rFonts w:ascii="黑体" w:eastAsia="黑体" w:hAnsi="黑体" w:hint="eastAsia"/>
                      <w:b/>
                      <w:color w:val="FFFFFF" w:themeColor="background1"/>
                      <w:sz w:val="48"/>
                      <w:szCs w:val="48"/>
                    </w:rPr>
                    <w:t>-WPG</w:t>
                  </w:r>
                  <w:r w:rsidR="006E403E">
                    <w:rPr>
                      <w:rFonts w:ascii="黑体" w:eastAsia="黑体" w:hAnsi="黑体"/>
                      <w:b/>
                      <w:color w:val="FFFFFF" w:themeColor="background1"/>
                      <w:sz w:val="48"/>
                      <w:szCs w:val="48"/>
                    </w:rPr>
                    <w:t>55</w:t>
                  </w:r>
                  <w:r w:rsidR="003B03CC">
                    <w:rPr>
                      <w:rFonts w:ascii="黑体" w:eastAsia="黑体" w:hAnsi="黑体"/>
                      <w:b/>
                      <w:color w:val="FFFFFF" w:themeColor="background1"/>
                      <w:sz w:val="48"/>
                      <w:szCs w:val="48"/>
                    </w:rPr>
                    <w:t>*1</w:t>
                  </w:r>
                </w:p>
              </w:txbxContent>
            </v:textbox>
          </v:shape>
        </w:pict>
      </w:r>
    </w:p>
    <w:p w:rsidR="005F2C7C" w:rsidRDefault="005F2C7C" w:rsidP="002802D4">
      <w:pPr>
        <w:spacing w:line="200" w:lineRule="atLeast"/>
        <w:ind w:firstLineChars="50" w:firstLine="105"/>
        <w:jc w:val="center"/>
        <w:rPr>
          <w:noProof/>
        </w:rPr>
      </w:pPr>
    </w:p>
    <w:p w:rsidR="00B8630C" w:rsidRDefault="00B8630C" w:rsidP="002802D4">
      <w:pPr>
        <w:spacing w:line="200" w:lineRule="atLeast"/>
        <w:ind w:firstLineChars="50" w:firstLine="105"/>
        <w:jc w:val="center"/>
        <w:rPr>
          <w:noProof/>
        </w:rPr>
      </w:pPr>
    </w:p>
    <w:p w:rsidR="00B8630C" w:rsidRDefault="00B8630C" w:rsidP="002802D4">
      <w:pPr>
        <w:spacing w:line="200" w:lineRule="atLeast"/>
        <w:ind w:firstLineChars="50" w:firstLine="105"/>
        <w:jc w:val="center"/>
        <w:rPr>
          <w:noProof/>
        </w:rPr>
      </w:pPr>
    </w:p>
    <w:p w:rsidR="00D341F4" w:rsidRDefault="00D341F4" w:rsidP="002802D4">
      <w:pPr>
        <w:spacing w:line="200" w:lineRule="atLeast"/>
        <w:ind w:firstLineChars="50" w:firstLine="105"/>
        <w:jc w:val="center"/>
        <w:rPr>
          <w:noProof/>
        </w:rPr>
      </w:pPr>
    </w:p>
    <w:p w:rsidR="00D341F4" w:rsidRPr="002802D4" w:rsidRDefault="00D341F4" w:rsidP="002802D4">
      <w:pPr>
        <w:spacing w:line="200" w:lineRule="atLeast"/>
        <w:ind w:firstLineChars="50" w:firstLine="105"/>
        <w:jc w:val="center"/>
        <w:rPr>
          <w:noProof/>
        </w:rPr>
      </w:pPr>
    </w:p>
    <w:tbl>
      <w:tblPr>
        <w:tblStyle w:val="GridTable5DarkAccent1"/>
        <w:tblpPr w:leftFromText="180" w:rightFromText="180" w:vertAnchor="text" w:horzAnchor="margin" w:tblpXSpec="center" w:tblpY="282"/>
        <w:tblW w:w="9820" w:type="dxa"/>
        <w:tblLook w:val="04A0"/>
      </w:tblPr>
      <w:tblGrid>
        <w:gridCol w:w="3959"/>
        <w:gridCol w:w="5861"/>
      </w:tblGrid>
      <w:tr w:rsidR="00F9300C" w:rsidRPr="002D7380" w:rsidTr="00492789">
        <w:trPr>
          <w:cnfStyle w:val="100000000000"/>
          <w:trHeight w:val="596"/>
        </w:trPr>
        <w:tc>
          <w:tcPr>
            <w:cnfStyle w:val="001000000000"/>
            <w:tcW w:w="9820" w:type="dxa"/>
            <w:gridSpan w:val="2"/>
          </w:tcPr>
          <w:p w:rsidR="00F9300C" w:rsidRPr="00165A4E" w:rsidRDefault="00EF5D1A" w:rsidP="00F9300C">
            <w:pPr>
              <w:widowControl/>
              <w:spacing w:line="321" w:lineRule="atLeast"/>
              <w:jc w:val="left"/>
              <w:rPr>
                <w:rFonts w:ascii="等线" w:eastAsia="宋体" w:hAnsi="等线" w:cs="Arial"/>
                <w:b w:val="0"/>
                <w:bCs w:val="0"/>
                <w:color w:val="FFFFFF"/>
                <w:szCs w:val="21"/>
              </w:rPr>
            </w:pPr>
            <w:r>
              <w:rPr>
                <w:rFonts w:ascii="Arial" w:hAnsi="Arial" w:cs="Arial"/>
                <w:sz w:val="28"/>
                <w:lang w:val="ru-RU"/>
              </w:rPr>
              <w:lastRenderedPageBreak/>
              <w:t>Спецификация Генератора</w:t>
            </w:r>
          </w:p>
        </w:tc>
      </w:tr>
      <w:tr w:rsidR="00EF5D1A" w:rsidRPr="002D7380" w:rsidTr="00492789">
        <w:trPr>
          <w:cnfStyle w:val="000000100000"/>
          <w:trHeight w:val="306"/>
        </w:trPr>
        <w:tc>
          <w:tcPr>
            <w:cnfStyle w:val="001000000000"/>
            <w:tcW w:w="3780" w:type="dxa"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Модель</w:t>
            </w:r>
          </w:p>
        </w:tc>
        <w:tc>
          <w:tcPr>
            <w:tcW w:w="6040" w:type="dxa"/>
          </w:tcPr>
          <w:p w:rsidR="00EF5D1A" w:rsidRPr="007C693A" w:rsidRDefault="00EF5D1A" w:rsidP="00EF5D1A">
            <w:pPr>
              <w:widowControl/>
              <w:spacing w:line="306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WPG55*1</w:t>
            </w:r>
          </w:p>
        </w:tc>
      </w:tr>
      <w:tr w:rsidR="00EF5D1A" w:rsidRPr="002D7380" w:rsidTr="00492789">
        <w:trPr>
          <w:cnfStyle w:val="000000010000"/>
          <w:trHeight w:val="306"/>
        </w:trPr>
        <w:tc>
          <w:tcPr>
            <w:cnfStyle w:val="001000000000"/>
            <w:tcW w:w="3780" w:type="dxa"/>
            <w:hideMark/>
          </w:tcPr>
          <w:p w:rsidR="00EF5D1A" w:rsidRPr="001B562F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Полная мощность</w:t>
            </w:r>
            <w:r w:rsidRPr="001B562F">
              <w:rPr>
                <w:rFonts w:ascii="Arial" w:eastAsia="SimSun" w:hAnsi="Arial" w:cs="Arial"/>
                <w:kern w:val="0"/>
                <w:szCs w:val="21"/>
              </w:rPr>
              <w:t>kVA/kWe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06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55/44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1B562F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Активная мощность</w:t>
            </w:r>
            <w:r w:rsidRPr="001B562F">
              <w:rPr>
                <w:rFonts w:ascii="Arial" w:eastAsia="SimSun" w:hAnsi="Arial" w:cs="Arial"/>
                <w:kern w:val="0"/>
                <w:szCs w:val="21"/>
              </w:rPr>
              <w:t xml:space="preserve">    kVA/kWe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50/40</w:t>
            </w:r>
          </w:p>
        </w:tc>
      </w:tr>
      <w:tr w:rsidR="00EF5D1A" w:rsidRPr="002D7380" w:rsidTr="00492789">
        <w:trPr>
          <w:cnfStyle w:val="000000010000"/>
          <w:trHeight w:val="306"/>
        </w:trPr>
        <w:tc>
          <w:tcPr>
            <w:cnfStyle w:val="001000000000"/>
            <w:tcW w:w="3780" w:type="dxa"/>
            <w:hideMark/>
          </w:tcPr>
          <w:p w:rsidR="00EF5D1A" w:rsidRPr="001B562F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Частота тока</w:t>
            </w:r>
            <w:r w:rsidRPr="001B562F">
              <w:rPr>
                <w:rFonts w:ascii="Arial" w:eastAsia="SimSun" w:hAnsi="Arial" w:cs="Arial"/>
                <w:kern w:val="0"/>
                <w:szCs w:val="21"/>
              </w:rPr>
              <w:t xml:space="preserve"> V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06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400/230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1B562F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Напряжение</w:t>
            </w:r>
            <w:r w:rsidRPr="001B562F">
              <w:rPr>
                <w:rFonts w:ascii="Arial" w:eastAsia="SimSun" w:hAnsi="Arial" w:cs="Arial"/>
                <w:kern w:val="0"/>
                <w:szCs w:val="21"/>
              </w:rPr>
              <w:t xml:space="preserve"> Hz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50</w:t>
            </w:r>
          </w:p>
        </w:tc>
      </w:tr>
      <w:tr w:rsidR="00EF5D1A" w:rsidRPr="002D7380" w:rsidTr="00492789">
        <w:trPr>
          <w:cnfStyle w:val="000000010000"/>
          <w:trHeight w:val="306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Коэффициент мощности 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06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0.8</w:t>
            </w:r>
            <w:r w:rsidR="007C693A" w:rsidRPr="000E1D21">
              <w:rPr>
                <w:rFonts w:ascii="Arial" w:eastAsia="SimSun" w:hAnsi="Arial" w:cs="Arial"/>
                <w:color w:val="000000"/>
                <w:szCs w:val="21"/>
              </w:rPr>
              <w:t>(lagging)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Трехфазный, бесщеточный генератор переменного тока ( количество фаз) 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3</w:t>
            </w:r>
          </w:p>
        </w:tc>
      </w:tr>
      <w:tr w:rsidR="00EF5D1A" w:rsidRPr="002D7380" w:rsidTr="00492789">
        <w:trPr>
          <w:cnfStyle w:val="000000010000"/>
          <w:trHeight w:val="306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Уровень звукового давления на 1 м</w:t>
            </w:r>
            <w:r w:rsidRPr="00560DEE">
              <w:rPr>
                <w:rFonts w:ascii="Arial" w:hAnsi="Arial" w:cs="Arial"/>
                <w:szCs w:val="21"/>
                <w:lang w:val="ru-RU"/>
              </w:rPr>
              <w:t>（</w:t>
            </w:r>
            <w:r w:rsidRPr="001B562F">
              <w:rPr>
                <w:rFonts w:ascii="Arial" w:hAnsi="Arial" w:cs="Arial"/>
                <w:szCs w:val="21"/>
              </w:rPr>
              <w:t>dB</w:t>
            </w:r>
            <w:r w:rsidRPr="00560DEE">
              <w:rPr>
                <w:rFonts w:ascii="Arial" w:hAnsi="Arial" w:cs="Arial"/>
                <w:szCs w:val="21"/>
                <w:lang w:val="ru-RU"/>
              </w:rPr>
              <w:t>·(</w:t>
            </w:r>
            <w:r w:rsidRPr="001B562F">
              <w:rPr>
                <w:rFonts w:ascii="Arial" w:hAnsi="Arial" w:cs="Arial"/>
                <w:szCs w:val="21"/>
              </w:rPr>
              <w:t>A</w:t>
            </w:r>
            <w:r w:rsidRPr="00560DEE">
              <w:rPr>
                <w:rFonts w:ascii="Arial" w:hAnsi="Arial" w:cs="Arial"/>
                <w:szCs w:val="21"/>
                <w:lang w:val="ru-RU"/>
              </w:rPr>
              <w:t>)</w:t>
            </w:r>
            <w:r w:rsidRPr="00560DEE">
              <w:rPr>
                <w:rFonts w:ascii="Arial" w:hAnsi="Arial" w:cs="Arial"/>
                <w:szCs w:val="21"/>
                <w:lang w:val="ru-RU"/>
              </w:rPr>
              <w:t>）</w:t>
            </w:r>
          </w:p>
        </w:tc>
        <w:tc>
          <w:tcPr>
            <w:tcW w:w="6040" w:type="dxa"/>
            <w:hideMark/>
          </w:tcPr>
          <w:p w:rsidR="00EF5D1A" w:rsidRPr="007C693A" w:rsidRDefault="007C693A" w:rsidP="00EF5D1A">
            <w:pPr>
              <w:widowControl/>
              <w:spacing w:line="306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Open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 xml:space="preserve"> </w:t>
            </w:r>
            <w:r w:rsidR="00EF5D1A" w:rsidRPr="007C693A">
              <w:rPr>
                <w:rFonts w:ascii="Arial" w:eastAsia="SimSun" w:hAnsi="Arial" w:cs="Arial" w:hint="eastAsia"/>
                <w:color w:val="000000"/>
                <w:szCs w:val="21"/>
              </w:rPr>
              <w:t>≤</w:t>
            </w:r>
            <w:r w:rsidR="00EF5D1A" w:rsidRPr="007C693A">
              <w:rPr>
                <w:rFonts w:ascii="Arial" w:eastAsia="SimSun" w:hAnsi="Arial" w:cs="Arial" w:hint="eastAsia"/>
                <w:color w:val="000000"/>
                <w:szCs w:val="21"/>
              </w:rPr>
              <w:t>105</w:t>
            </w:r>
            <w:r w:rsidR="00EF5D1A" w:rsidRPr="007C693A">
              <w:rPr>
                <w:rFonts w:ascii="Arial" w:eastAsia="SimSun" w:hAnsi="Arial" w:cs="Arial" w:hint="eastAsia"/>
                <w:color w:val="000000"/>
                <w:szCs w:val="21"/>
              </w:rPr>
              <w:t>；</w:t>
            </w:r>
            <w:r w:rsidRPr="000E1D21">
              <w:rPr>
                <w:rFonts w:ascii="Arial" w:eastAsia="SimSun" w:hAnsi="Arial" w:cs="Arial"/>
                <w:color w:val="000000"/>
                <w:szCs w:val="21"/>
              </w:rPr>
              <w:t xml:space="preserve"> Silence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 xml:space="preserve"> </w:t>
            </w:r>
            <w:r w:rsidR="00EF5D1A" w:rsidRPr="007C693A">
              <w:rPr>
                <w:rFonts w:ascii="Arial" w:eastAsia="SimSun" w:hAnsi="Arial" w:cs="Arial" w:hint="eastAsia"/>
                <w:color w:val="000000"/>
                <w:szCs w:val="21"/>
              </w:rPr>
              <w:t>≤</w:t>
            </w:r>
            <w:r w:rsidR="00EF5D1A" w:rsidRPr="007C693A">
              <w:rPr>
                <w:rFonts w:ascii="Arial" w:eastAsia="SimSun" w:hAnsi="Arial" w:cs="Arial" w:hint="eastAsia"/>
                <w:color w:val="000000"/>
                <w:szCs w:val="21"/>
              </w:rPr>
              <w:t>85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t xml:space="preserve">Температура приемлемая для работы </w:t>
            </w:r>
            <w:r w:rsidRPr="00560DEE">
              <w:rPr>
                <w:rFonts w:ascii="Arial" w:eastAsia="SimSun" w:hAnsi="Arial" w:cs="Arial"/>
                <w:kern w:val="0"/>
                <w:lang w:val="ru-RU"/>
              </w:rPr>
              <w:t>（</w:t>
            </w:r>
            <w:r w:rsidRPr="00560DEE">
              <w:rPr>
                <w:rFonts w:ascii="Arial" w:eastAsia="SimSun" w:hAnsi="Arial" w:cs="Arial" w:hint="eastAsia"/>
                <w:kern w:val="0"/>
                <w:lang w:val="ru-RU"/>
              </w:rPr>
              <w:t>℃</w:t>
            </w:r>
            <w:r w:rsidRPr="00560DEE">
              <w:rPr>
                <w:rFonts w:ascii="Arial" w:eastAsia="SimSun" w:hAnsi="Arial" w:cs="Arial"/>
                <w:kern w:val="0"/>
                <w:lang w:val="ru-RU"/>
              </w:rPr>
              <w:t>）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-10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～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45</w:t>
            </w:r>
          </w:p>
        </w:tc>
      </w:tr>
      <w:tr w:rsidR="00EF5D1A" w:rsidRPr="002D7380" w:rsidTr="00492789">
        <w:trPr>
          <w:cnfStyle w:val="00000001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Класс стандарта генератора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ISO8528-5  G2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Установившиеся отклонения напряжения 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≤±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2.5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%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;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≤±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5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%</w:t>
            </w:r>
          </w:p>
        </w:tc>
      </w:tr>
      <w:tr w:rsidR="00EF5D1A" w:rsidRPr="002D7380" w:rsidTr="00492789">
        <w:trPr>
          <w:cnfStyle w:val="00000001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Переходноеотклонениенапряжения</w:t>
            </w:r>
            <w:r w:rsidRPr="00560DEE">
              <w:rPr>
                <w:rFonts w:ascii="Arial" w:eastAsia="SimSun" w:hAnsi="Arial" w:cs="Arial"/>
                <w:kern w:val="0"/>
                <w:szCs w:val="21"/>
                <w:lang w:val="ru-RU"/>
              </w:rPr>
              <w:t>（</w:t>
            </w:r>
            <w:r w:rsidRPr="00560DEE">
              <w:rPr>
                <w:rFonts w:ascii="Arial" w:eastAsia="SimSun" w:hAnsi="Arial" w:cs="Arial"/>
                <w:kern w:val="0"/>
                <w:szCs w:val="21"/>
                <w:lang w:val="ru-RU"/>
              </w:rPr>
              <w:t>100%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резкоеснижение</w:t>
            </w:r>
            <w:r w:rsidRPr="00560DEE">
              <w:rPr>
                <w:rFonts w:ascii="Arial" w:eastAsia="SimSun" w:hAnsi="Arial" w:cs="Arial"/>
                <w:kern w:val="0"/>
                <w:szCs w:val="21"/>
                <w:lang w:val="ru-RU"/>
              </w:rPr>
              <w:t>/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понижение мощности</w:t>
            </w:r>
            <w:r w:rsidRPr="00560DEE">
              <w:rPr>
                <w:rFonts w:ascii="Arial" w:eastAsia="SimSun" w:hAnsi="Arial" w:cs="Arial"/>
                <w:kern w:val="0"/>
                <w:szCs w:val="21"/>
                <w:lang w:val="ru-RU"/>
              </w:rPr>
              <w:t>）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+2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5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%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；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-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20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%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560DEE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Стабильная полоса частот 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≤1.5%</w:t>
            </w:r>
          </w:p>
        </w:tc>
      </w:tr>
      <w:tr w:rsidR="00EF5D1A" w:rsidRPr="002D7380" w:rsidTr="00492789">
        <w:trPr>
          <w:cnfStyle w:val="000000010000"/>
          <w:trHeight w:val="321"/>
        </w:trPr>
        <w:tc>
          <w:tcPr>
            <w:cnfStyle w:val="001000000000"/>
            <w:tcW w:w="3780" w:type="dxa"/>
            <w:hideMark/>
          </w:tcPr>
          <w:p w:rsidR="00EF5D1A" w:rsidRPr="0043422A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t xml:space="preserve">Переходноеотклонениечастотыот номинального </w:t>
            </w:r>
            <w:r w:rsidRPr="0043422A">
              <w:rPr>
                <w:rFonts w:ascii="Arial" w:eastAsia="SimSun" w:hAnsi="Arial" w:cs="Arial" w:hint="eastAsia"/>
                <w:kern w:val="0"/>
                <w:lang w:val="ru-RU"/>
              </w:rPr>
              <w:t>（</w:t>
            </w:r>
            <w:r w:rsidRPr="0043422A">
              <w:rPr>
                <w:rFonts w:ascii="Arial" w:eastAsia="SimSun" w:hAnsi="Arial" w:cs="Arial"/>
                <w:kern w:val="0"/>
                <w:lang w:val="ru-RU"/>
              </w:rPr>
              <w:t>100%</w:t>
            </w:r>
            <w:r>
              <w:rPr>
                <w:rFonts w:ascii="Arial" w:eastAsia="SimSun" w:hAnsi="Arial" w:cs="Arial"/>
                <w:kern w:val="0"/>
                <w:lang w:val="ru-RU"/>
              </w:rPr>
              <w:t xml:space="preserve"> резкое снижение</w:t>
            </w:r>
            <w:r w:rsidRPr="0043422A">
              <w:rPr>
                <w:rFonts w:ascii="Arial" w:eastAsia="SimSun" w:hAnsi="Arial" w:cs="Arial"/>
                <w:kern w:val="0"/>
                <w:lang w:val="ru-RU"/>
              </w:rPr>
              <w:t>/</w:t>
            </w:r>
            <w:r>
              <w:rPr>
                <w:rFonts w:ascii="Arial" w:eastAsia="SimSun" w:hAnsi="Arial" w:cs="Arial"/>
                <w:kern w:val="0"/>
                <w:lang w:val="ru-RU"/>
              </w:rPr>
              <w:t xml:space="preserve"> увеличение мощности</w:t>
            </w:r>
            <w:r w:rsidRPr="0043422A">
              <w:rPr>
                <w:rFonts w:ascii="Arial" w:eastAsia="SimSun" w:hAnsi="Arial" w:cs="Arial" w:hint="eastAsia"/>
                <w:kern w:val="0"/>
                <w:lang w:val="ru-RU"/>
              </w:rPr>
              <w:t>）</w:t>
            </w:r>
          </w:p>
        </w:tc>
        <w:tc>
          <w:tcPr>
            <w:tcW w:w="6040" w:type="dxa"/>
            <w:hideMark/>
          </w:tcPr>
          <w:p w:rsidR="00EF5D1A" w:rsidRPr="007C693A" w:rsidRDefault="00EF5D1A" w:rsidP="00EF5D1A">
            <w:pPr>
              <w:widowControl/>
              <w:spacing w:line="321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+12%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；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-10%</w:t>
            </w:r>
          </w:p>
        </w:tc>
      </w:tr>
      <w:tr w:rsidR="00EF5D1A" w:rsidRPr="002D7380" w:rsidTr="00492789">
        <w:trPr>
          <w:cnfStyle w:val="000000100000"/>
          <w:trHeight w:val="321"/>
        </w:trPr>
        <w:tc>
          <w:tcPr>
            <w:cnfStyle w:val="001000000000"/>
            <w:tcW w:w="3780" w:type="dxa"/>
          </w:tcPr>
          <w:p w:rsidR="00EF5D1A" w:rsidRPr="0043422A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Потребление топливо при нагрузке 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25%/ 50% / 75%(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Л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/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Ч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）</w:t>
            </w:r>
          </w:p>
        </w:tc>
        <w:tc>
          <w:tcPr>
            <w:tcW w:w="6040" w:type="dxa"/>
          </w:tcPr>
          <w:p w:rsidR="00EF5D1A" w:rsidRPr="007C693A" w:rsidRDefault="00EF5D1A" w:rsidP="00EF5D1A">
            <w:pPr>
              <w:widowControl/>
              <w:spacing w:line="257" w:lineRule="atLeast"/>
              <w:jc w:val="left"/>
              <w:cnfStyle w:val="00000010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3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 xml:space="preserve">.2 / 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6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 xml:space="preserve"> / 8</w:t>
            </w:r>
            <w:r w:rsidRPr="007C693A">
              <w:rPr>
                <w:rFonts w:ascii="Arial" w:eastAsia="SimSun" w:hAnsi="Arial" w:cs="Arial" w:hint="eastAsia"/>
                <w:color w:val="000000"/>
                <w:szCs w:val="21"/>
              </w:rPr>
              <w:t>.</w:t>
            </w:r>
            <w:r w:rsidRPr="007C693A">
              <w:rPr>
                <w:rFonts w:ascii="Arial" w:eastAsia="SimSun" w:hAnsi="Arial" w:cs="Arial"/>
                <w:color w:val="000000"/>
                <w:szCs w:val="21"/>
              </w:rPr>
              <w:t>9</w:t>
            </w:r>
          </w:p>
        </w:tc>
      </w:tr>
      <w:tr w:rsidR="00EF5D1A" w:rsidRPr="002D7380" w:rsidTr="00492789">
        <w:trPr>
          <w:cnfStyle w:val="000000010000"/>
          <w:trHeight w:val="321"/>
        </w:trPr>
        <w:tc>
          <w:tcPr>
            <w:cnfStyle w:val="001000000000"/>
            <w:tcW w:w="3780" w:type="dxa"/>
          </w:tcPr>
          <w:p w:rsidR="00EF5D1A" w:rsidRPr="0043422A" w:rsidRDefault="00EF5D1A" w:rsidP="00EF5D1A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Потребление топливо при нагрузке 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100% / 110%(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Л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/</w:t>
            </w: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Ч</w:t>
            </w:r>
            <w:r w:rsidRPr="0043422A">
              <w:rPr>
                <w:rFonts w:ascii="Arial" w:eastAsia="SimSun" w:hAnsi="Arial" w:cs="Arial"/>
                <w:kern w:val="0"/>
                <w:szCs w:val="21"/>
                <w:lang w:val="ru-RU"/>
              </w:rPr>
              <w:t>）</w:t>
            </w:r>
          </w:p>
        </w:tc>
        <w:tc>
          <w:tcPr>
            <w:tcW w:w="6040" w:type="dxa"/>
          </w:tcPr>
          <w:p w:rsidR="00EF5D1A" w:rsidRPr="007C693A" w:rsidRDefault="00EF5D1A" w:rsidP="00EF5D1A">
            <w:pPr>
              <w:widowControl/>
              <w:spacing w:line="257" w:lineRule="atLeast"/>
              <w:jc w:val="left"/>
              <w:cnfStyle w:val="000000010000"/>
              <w:rPr>
                <w:rFonts w:ascii="Arial" w:eastAsia="SimSun" w:hAnsi="Arial" w:cs="Arial"/>
                <w:color w:val="000000"/>
                <w:szCs w:val="21"/>
              </w:rPr>
            </w:pPr>
            <w:r w:rsidRPr="007C693A">
              <w:rPr>
                <w:rFonts w:ascii="Arial" w:eastAsia="SimSun" w:hAnsi="Arial" w:cs="Arial"/>
                <w:color w:val="000000"/>
                <w:szCs w:val="21"/>
              </w:rPr>
              <w:t>11.9/ 13.3</w:t>
            </w:r>
          </w:p>
        </w:tc>
      </w:tr>
    </w:tbl>
    <w:tbl>
      <w:tblPr>
        <w:tblStyle w:val="GridTable5DarkAccent1"/>
        <w:tblW w:w="9780" w:type="dxa"/>
        <w:jc w:val="center"/>
        <w:tblLook w:val="04A0"/>
      </w:tblPr>
      <w:tblGrid>
        <w:gridCol w:w="700"/>
        <w:gridCol w:w="2915"/>
        <w:gridCol w:w="2977"/>
        <w:gridCol w:w="3188"/>
      </w:tblGrid>
      <w:tr w:rsidR="007C693A" w:rsidRPr="0043422A" w:rsidTr="00C473CB">
        <w:trPr>
          <w:cnfStyle w:val="100000000000"/>
          <w:trHeight w:val="508"/>
          <w:jc w:val="center"/>
        </w:trPr>
        <w:tc>
          <w:tcPr>
            <w:cnfStyle w:val="001000000000"/>
            <w:tcW w:w="9780" w:type="dxa"/>
            <w:gridSpan w:val="4"/>
            <w:hideMark/>
          </w:tcPr>
          <w:p w:rsidR="007C693A" w:rsidRPr="0043422A" w:rsidRDefault="007C693A" w:rsidP="00C473CB">
            <w:pPr>
              <w:widowControl/>
              <w:spacing w:line="276" w:lineRule="auto"/>
              <w:rPr>
                <w:rFonts w:ascii="Arial" w:eastAsia="SimSun" w:hAnsi="Arial" w:cs="Arial"/>
                <w:kern w:val="0"/>
                <w:sz w:val="36"/>
                <w:szCs w:val="36"/>
                <w:lang w:val="ru-RU"/>
              </w:rPr>
            </w:pPr>
            <w:r>
              <w:rPr>
                <w:rFonts w:ascii="Arial" w:eastAsia="SimSun" w:hAnsi="Arial" w:cs="Arial"/>
                <w:color w:val="FFFFFF" w:themeColor="light1"/>
                <w:sz w:val="28"/>
                <w:szCs w:val="28"/>
                <w:lang w:val="ru-RU"/>
              </w:rPr>
              <w:t xml:space="preserve">Стандартные параметры </w:t>
            </w:r>
          </w:p>
        </w:tc>
      </w:tr>
      <w:tr w:rsidR="007C693A" w:rsidRPr="008246C3" w:rsidTr="00C473CB">
        <w:trPr>
          <w:cnfStyle w:val="000000100000"/>
          <w:trHeight w:val="227"/>
          <w:jc w:val="center"/>
        </w:trPr>
        <w:tc>
          <w:tcPr>
            <w:cnfStyle w:val="001000000000"/>
            <w:tcW w:w="700" w:type="dxa"/>
            <w:vMerge w:val="restart"/>
            <w:hideMark/>
          </w:tcPr>
          <w:p w:rsidR="007C693A" w:rsidRPr="0043422A" w:rsidRDefault="007C693A" w:rsidP="00C473CB">
            <w:pPr>
              <w:widowControl/>
              <w:jc w:val="left"/>
              <w:rPr>
                <w:rFonts w:ascii="Arial" w:eastAsia="SimSun" w:hAnsi="Arial" w:cs="Arial"/>
                <w:color w:val="FF0000"/>
                <w:kern w:val="0"/>
                <w:szCs w:val="21"/>
                <w:lang w:val="ru-RU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227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Электронный регулятор</w:t>
            </w:r>
          </w:p>
        </w:tc>
        <w:tc>
          <w:tcPr>
            <w:tcW w:w="2977" w:type="dxa"/>
            <w:hideMark/>
          </w:tcPr>
          <w:p w:rsidR="007C693A" w:rsidRPr="0043422A" w:rsidRDefault="007C693A" w:rsidP="00C473CB">
            <w:pPr>
              <w:widowControl/>
              <w:spacing w:line="227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♦DC12 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Электрический стартер</w:t>
            </w:r>
          </w:p>
        </w:tc>
        <w:tc>
          <w:tcPr>
            <w:tcW w:w="3188" w:type="dxa"/>
            <w:hideMark/>
          </w:tcPr>
          <w:p w:rsidR="007C693A" w:rsidRPr="008246C3" w:rsidRDefault="007C693A" w:rsidP="00C473CB">
            <w:pPr>
              <w:widowControl/>
              <w:spacing w:line="227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Глубоководный</w:t>
            </w: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 DSE 6120 MKIII</w:t>
            </w:r>
          </w:p>
        </w:tc>
      </w:tr>
      <w:tr w:rsidR="007C693A" w:rsidRPr="008246C3" w:rsidTr="00C473CB">
        <w:trPr>
          <w:cnfStyle w:val="000000010000"/>
          <w:trHeight w:val="241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8246C3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241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>Закрытый с водяным охлаждением</w:t>
            </w:r>
          </w:p>
        </w:tc>
        <w:tc>
          <w:tcPr>
            <w:tcW w:w="2977" w:type="dxa"/>
            <w:hideMark/>
          </w:tcPr>
          <w:p w:rsidR="007C693A" w:rsidRPr="008246C3" w:rsidRDefault="007C693A" w:rsidP="00C473CB">
            <w:pPr>
              <w:widowControl/>
              <w:spacing w:line="241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>♦ IP23</w:t>
            </w:r>
          </w:p>
        </w:tc>
        <w:tc>
          <w:tcPr>
            <w:tcW w:w="3188" w:type="dxa"/>
            <w:hideMark/>
          </w:tcPr>
          <w:p w:rsidR="007C693A" w:rsidRPr="008246C3" w:rsidRDefault="007C693A" w:rsidP="00C473CB">
            <w:pPr>
              <w:widowControl/>
              <w:spacing w:line="241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>♦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Изоляция типа Н</w:t>
            </w:r>
          </w:p>
        </w:tc>
      </w:tr>
      <w:tr w:rsidR="007C693A" w:rsidRPr="008246C3" w:rsidTr="00C473CB">
        <w:trPr>
          <w:cnfStyle w:val="000000100000"/>
          <w:trHeight w:val="254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8246C3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254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 xml:space="preserve">Воздушный фильтр </w:t>
            </w:r>
          </w:p>
        </w:tc>
        <w:tc>
          <w:tcPr>
            <w:tcW w:w="2977" w:type="dxa"/>
            <w:hideMark/>
          </w:tcPr>
          <w:p w:rsidR="007C693A" w:rsidRPr="0043422A" w:rsidRDefault="007C693A" w:rsidP="00C473CB">
            <w:pPr>
              <w:widowControl/>
              <w:spacing w:line="254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>♦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 xml:space="preserve"> Глушитель</w:t>
            </w:r>
          </w:p>
        </w:tc>
        <w:tc>
          <w:tcPr>
            <w:tcW w:w="3188" w:type="dxa"/>
            <w:hideMark/>
          </w:tcPr>
          <w:p w:rsidR="007C693A" w:rsidRPr="008246C3" w:rsidRDefault="007C693A" w:rsidP="00C473CB">
            <w:pPr>
              <w:widowControl/>
              <w:spacing w:line="254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 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Автоматический выключатель</w:t>
            </w:r>
          </w:p>
        </w:tc>
      </w:tr>
      <w:tr w:rsidR="007C693A" w:rsidRPr="008246C3" w:rsidTr="00C473CB">
        <w:trPr>
          <w:cnfStyle w:val="000000010000"/>
          <w:trHeight w:val="268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8246C3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</w:p>
        </w:tc>
        <w:tc>
          <w:tcPr>
            <w:tcW w:w="2915" w:type="dxa"/>
            <w:hideMark/>
          </w:tcPr>
          <w:p w:rsidR="007C693A" w:rsidRPr="008246C3" w:rsidRDefault="007C693A" w:rsidP="00C473CB">
            <w:pPr>
              <w:widowControl/>
              <w:spacing w:line="268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>♦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 xml:space="preserve"> Пусковые батареи </w:t>
            </w:r>
          </w:p>
        </w:tc>
        <w:tc>
          <w:tcPr>
            <w:tcW w:w="2977" w:type="dxa"/>
            <w:hideMark/>
          </w:tcPr>
          <w:p w:rsidR="007C693A" w:rsidRPr="0043422A" w:rsidRDefault="007C693A" w:rsidP="00C473CB">
            <w:pPr>
              <w:widowControl/>
              <w:spacing w:line="268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 xml:space="preserve">с соединительными проводами </w:t>
            </w:r>
          </w:p>
        </w:tc>
        <w:tc>
          <w:tcPr>
            <w:tcW w:w="3188" w:type="dxa"/>
            <w:hideMark/>
          </w:tcPr>
          <w:p w:rsidR="007C693A" w:rsidRPr="0043422A" w:rsidRDefault="007C693A" w:rsidP="00C473CB">
            <w:pPr>
              <w:widowControl/>
              <w:spacing w:line="268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Радиатор</w:t>
            </w:r>
          </w:p>
        </w:tc>
      </w:tr>
      <w:tr w:rsidR="007C693A" w:rsidRPr="008246C3" w:rsidTr="00C473CB">
        <w:trPr>
          <w:cnfStyle w:val="000000100000"/>
          <w:trHeight w:val="315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8246C3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>♦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 xml:space="preserve"> Клапан слива масла</w:t>
            </w:r>
          </w:p>
        </w:tc>
        <w:tc>
          <w:tcPr>
            <w:tcW w:w="2977" w:type="dxa"/>
            <w:hideMark/>
          </w:tcPr>
          <w:p w:rsidR="007C693A" w:rsidRPr="0043422A" w:rsidRDefault="007C693A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>♦</w:t>
            </w:r>
            <w:r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вилочное крепление фронательное</w:t>
            </w:r>
          </w:p>
        </w:tc>
        <w:tc>
          <w:tcPr>
            <w:tcW w:w="3188" w:type="dxa"/>
            <w:hideMark/>
          </w:tcPr>
          <w:p w:rsidR="007C693A" w:rsidRPr="008246C3" w:rsidRDefault="007C693A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szCs w:val="21"/>
              </w:rPr>
              <w:t>♦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Амортизатор</w:t>
            </w:r>
          </w:p>
        </w:tc>
      </w:tr>
      <w:tr w:rsidR="007C693A" w:rsidRPr="000F674F" w:rsidTr="00C473CB">
        <w:trPr>
          <w:cnfStyle w:val="000000010000"/>
          <w:trHeight w:val="229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8246C3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229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>Цвет</w:t>
            </w:r>
          </w:p>
        </w:tc>
        <w:tc>
          <w:tcPr>
            <w:tcW w:w="6165" w:type="dxa"/>
            <w:gridSpan w:val="2"/>
            <w:hideMark/>
          </w:tcPr>
          <w:p w:rsidR="007C693A" w:rsidRPr="0043422A" w:rsidRDefault="007C693A" w:rsidP="00C473CB">
            <w:pPr>
              <w:widowControl/>
              <w:spacing w:line="229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43422A"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 xml:space="preserve">Синий 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Weichai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 xml:space="preserve"> (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F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)/бежевый фонарь и черное шасси (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L</w:t>
            </w:r>
            <w:r w:rsidRPr="0043422A">
              <w:rPr>
                <w:rFonts w:ascii="Arial" w:eastAsia="SimSun" w:hAnsi="Arial" w:cs="Arial"/>
                <w:color w:val="000000" w:themeColor="dark1"/>
                <w:szCs w:val="21"/>
                <w:lang w:val="ru-RU"/>
              </w:rPr>
              <w:t>)</w:t>
            </w:r>
          </w:p>
        </w:tc>
      </w:tr>
      <w:tr w:rsidR="007C693A" w:rsidRPr="008246C3" w:rsidTr="00C473CB">
        <w:trPr>
          <w:cnfStyle w:val="000000100000"/>
          <w:trHeight w:val="229"/>
          <w:jc w:val="center"/>
        </w:trPr>
        <w:tc>
          <w:tcPr>
            <w:cnfStyle w:val="001000000000"/>
            <w:tcW w:w="0" w:type="auto"/>
            <w:vMerge/>
            <w:hideMark/>
          </w:tcPr>
          <w:p w:rsidR="007C693A" w:rsidRPr="0043422A" w:rsidRDefault="007C693A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2915" w:type="dxa"/>
            <w:hideMark/>
          </w:tcPr>
          <w:p w:rsidR="007C693A" w:rsidRPr="0043422A" w:rsidRDefault="007C693A" w:rsidP="00C473CB">
            <w:pPr>
              <w:widowControl/>
              <w:spacing w:line="229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8246C3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 xml:space="preserve">♦ </w:t>
            </w:r>
            <w:r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>Упаковка</w:t>
            </w:r>
          </w:p>
        </w:tc>
        <w:tc>
          <w:tcPr>
            <w:tcW w:w="6165" w:type="dxa"/>
            <w:gridSpan w:val="2"/>
            <w:hideMark/>
          </w:tcPr>
          <w:p w:rsidR="007C693A" w:rsidRPr="008246C3" w:rsidRDefault="007C693A" w:rsidP="00C473CB">
            <w:pPr>
              <w:widowControl/>
              <w:spacing w:line="229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43422A">
              <w:rPr>
                <w:rFonts w:ascii="Arial" w:eastAsia="SimSun" w:hAnsi="Arial" w:cs="Arial"/>
                <w:color w:val="000000" w:themeColor="dark1"/>
                <w:szCs w:val="21"/>
              </w:rPr>
              <w:t>упаковочный ящик(B,F)</w:t>
            </w:r>
          </w:p>
        </w:tc>
      </w:tr>
    </w:tbl>
    <w:p w:rsidR="0041578C" w:rsidRDefault="0041578C" w:rsidP="005F2C7C">
      <w:pPr>
        <w:spacing w:line="200" w:lineRule="atLeast"/>
        <w:rPr>
          <w:rFonts w:ascii="Helvetica" w:hAnsi="Helvetica" w:cs="Times New Roman"/>
          <w:b/>
          <w:color w:val="4F81BD" w:themeColor="accent1"/>
          <w:sz w:val="28"/>
        </w:rPr>
      </w:pPr>
    </w:p>
    <w:tbl>
      <w:tblPr>
        <w:tblStyle w:val="GridTable5DarkAccent1"/>
        <w:tblpPr w:leftFromText="180" w:rightFromText="180" w:vertAnchor="text" w:horzAnchor="margin" w:tblpXSpec="center" w:tblpY="422"/>
        <w:tblW w:w="9800" w:type="dxa"/>
        <w:tblLook w:val="04A0"/>
      </w:tblPr>
      <w:tblGrid>
        <w:gridCol w:w="680"/>
        <w:gridCol w:w="3114"/>
        <w:gridCol w:w="2410"/>
        <w:gridCol w:w="3596"/>
      </w:tblGrid>
      <w:tr w:rsidR="00A253B1" w:rsidRPr="00A253B1" w:rsidTr="00492789">
        <w:trPr>
          <w:cnfStyle w:val="100000000000"/>
          <w:trHeight w:val="407"/>
        </w:trPr>
        <w:tc>
          <w:tcPr>
            <w:cnfStyle w:val="001000000000"/>
            <w:tcW w:w="9800" w:type="dxa"/>
            <w:gridSpan w:val="4"/>
            <w:hideMark/>
          </w:tcPr>
          <w:p w:rsidR="00A253B1" w:rsidRPr="00A253B1" w:rsidRDefault="00074A74" w:rsidP="00A253B1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SimSun" w:hAnsi="Arial" w:cs="Arial"/>
                <w:color w:val="FFFFFF" w:themeColor="light1"/>
                <w:sz w:val="28"/>
                <w:szCs w:val="28"/>
                <w:lang w:val="ru-RU"/>
              </w:rPr>
              <w:t>Вариации</w:t>
            </w:r>
          </w:p>
        </w:tc>
      </w:tr>
      <w:tr w:rsidR="00074A74" w:rsidRPr="000F674F" w:rsidTr="00492789">
        <w:trPr>
          <w:cnfStyle w:val="000000100000"/>
          <w:trHeight w:val="315"/>
        </w:trPr>
        <w:tc>
          <w:tcPr>
            <w:cnfStyle w:val="001000000000"/>
            <w:tcW w:w="680" w:type="dxa"/>
            <w:vMerge w:val="restart"/>
            <w:hideMark/>
          </w:tcPr>
          <w:p w:rsidR="00074A74" w:rsidRPr="00A253B1" w:rsidRDefault="00074A74" w:rsidP="00A253B1">
            <w:pPr>
              <w:widowControl/>
              <w:spacing w:line="315" w:lineRule="atLeast"/>
              <w:ind w:leftChars="66" w:left="139"/>
              <w:jc w:val="left"/>
              <w:rPr>
                <w:rFonts w:ascii="等线" w:eastAsia="宋体" w:hAnsi="等线" w:cs="Arial"/>
                <w:b w:val="0"/>
                <w:bCs w:val="0"/>
                <w:color w:val="FFFFFF" w:themeColor="light1"/>
                <w:kern w:val="24"/>
                <w:sz w:val="30"/>
                <w:szCs w:val="30"/>
              </w:rPr>
            </w:pPr>
          </w:p>
        </w:tc>
        <w:tc>
          <w:tcPr>
            <w:tcW w:w="3114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kern w:val="0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 xml:space="preserve">Напряжение 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 xml:space="preserve">380V/415V    </w:t>
            </w:r>
          </w:p>
        </w:tc>
        <w:tc>
          <w:tcPr>
            <w:tcW w:w="2410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>Напряжение</w:t>
            </w:r>
            <w:r w:rsidRPr="000F674F">
              <w:rPr>
                <w:rFonts w:ascii="Arial" w:eastAsia="SimSun" w:hAnsi="Arial" w:cs="Arial"/>
                <w:color w:val="000000" w:themeColor="dark1"/>
                <w:szCs w:val="21"/>
              </w:rPr>
              <w:t xml:space="preserve"> 440V/480V  </w:t>
            </w:r>
          </w:p>
        </w:tc>
        <w:tc>
          <w:tcPr>
            <w:tcW w:w="3596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kern w:val="0"/>
                <w:szCs w:val="21"/>
                <w:lang w:val="ru-RU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  <w:lang w:val="ru-RU"/>
              </w:rPr>
              <w:t>Внешний топливный бак (1000 л/1500 л)</w:t>
            </w:r>
          </w:p>
        </w:tc>
      </w:tr>
      <w:tr w:rsidR="00074A74" w:rsidRPr="00A253B1" w:rsidTr="00492789">
        <w:trPr>
          <w:cnfStyle w:val="000000010000"/>
          <w:trHeight w:val="315"/>
        </w:trPr>
        <w:tc>
          <w:tcPr>
            <w:cnfStyle w:val="001000000000"/>
            <w:tcW w:w="0" w:type="auto"/>
            <w:vMerge/>
            <w:hideMark/>
          </w:tcPr>
          <w:p w:rsidR="00074A74" w:rsidRPr="00074A74" w:rsidRDefault="00074A74" w:rsidP="00A253B1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  <w:lang w:val="ru-RU"/>
              </w:rPr>
            </w:pPr>
          </w:p>
        </w:tc>
        <w:tc>
          <w:tcPr>
            <w:tcW w:w="3114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kern w:val="0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>Одно напряжение 220V/230V</w:t>
            </w:r>
          </w:p>
        </w:tc>
        <w:tc>
          <w:tcPr>
            <w:tcW w:w="2410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szCs w:val="21"/>
              </w:rPr>
              <w:t>Автоматический переключатель резерва</w:t>
            </w:r>
          </w:p>
        </w:tc>
        <w:tc>
          <w:tcPr>
            <w:tcW w:w="3596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01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szCs w:val="21"/>
              </w:rPr>
              <w:t>Нагреватель генератора</w:t>
            </w:r>
          </w:p>
        </w:tc>
      </w:tr>
      <w:tr w:rsidR="00074A74" w:rsidRPr="00A253B1" w:rsidTr="00492789">
        <w:trPr>
          <w:cnfStyle w:val="000000100000"/>
          <w:trHeight w:val="315"/>
        </w:trPr>
        <w:tc>
          <w:tcPr>
            <w:cnfStyle w:val="001000000000"/>
            <w:tcW w:w="0" w:type="auto"/>
            <w:vMerge/>
            <w:hideMark/>
          </w:tcPr>
          <w:p w:rsidR="00074A74" w:rsidRPr="00A253B1" w:rsidRDefault="00074A74" w:rsidP="00A253B1">
            <w:pPr>
              <w:widowControl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</w:p>
        </w:tc>
        <w:tc>
          <w:tcPr>
            <w:tcW w:w="3114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kern w:val="0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kern w:val="0"/>
                <w:szCs w:val="21"/>
              </w:rPr>
              <w:t>Подогрев двигателя (водяной)</w:t>
            </w:r>
          </w:p>
        </w:tc>
        <w:tc>
          <w:tcPr>
            <w:tcW w:w="2410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  <w:r w:rsidRPr="000F674F">
              <w:rPr>
                <w:rFonts w:ascii="Microsoft YaHei" w:eastAsia="Microsoft YaHei" w:hAnsi="Microsoft YaHei" w:cs="Microsoft YaHei" w:hint="eastAsia"/>
                <w:color w:val="000000" w:themeColor="dark1"/>
                <w:szCs w:val="21"/>
              </w:rPr>
              <w:t>◇</w:t>
            </w:r>
            <w:r w:rsidRPr="000F674F">
              <w:rPr>
                <w:rFonts w:ascii="Arial" w:eastAsia="SimSun" w:hAnsi="Arial" w:cs="Arial"/>
                <w:color w:val="000000" w:themeColor="dark1"/>
                <w:szCs w:val="21"/>
              </w:rPr>
              <w:t>Вспомогательная обмотка</w:t>
            </w:r>
          </w:p>
        </w:tc>
        <w:tc>
          <w:tcPr>
            <w:tcW w:w="3596" w:type="dxa"/>
            <w:hideMark/>
          </w:tcPr>
          <w:p w:rsidR="00074A74" w:rsidRPr="000F674F" w:rsidRDefault="00074A74" w:rsidP="00C473CB">
            <w:pPr>
              <w:widowControl/>
              <w:spacing w:line="315" w:lineRule="atLeast"/>
              <w:jc w:val="left"/>
              <w:cnfStyle w:val="000000100000"/>
              <w:rPr>
                <w:rFonts w:ascii="Arial" w:eastAsia="SimSun" w:hAnsi="Arial" w:cs="Arial"/>
                <w:kern w:val="0"/>
                <w:szCs w:val="21"/>
              </w:rPr>
            </w:pPr>
          </w:p>
        </w:tc>
      </w:tr>
    </w:tbl>
    <w:p w:rsidR="00A253B1" w:rsidRPr="00A253B1" w:rsidRDefault="00A253B1" w:rsidP="005F2C7C">
      <w:pPr>
        <w:spacing w:line="200" w:lineRule="atLeast"/>
        <w:rPr>
          <w:rFonts w:ascii="Helvetica" w:hAnsi="Helvetica" w:cs="Times New Roman"/>
          <w:b/>
          <w:color w:val="4F81BD" w:themeColor="accent1"/>
          <w:sz w:val="28"/>
        </w:rPr>
      </w:pPr>
    </w:p>
    <w:tbl>
      <w:tblPr>
        <w:tblpPr w:leftFromText="180" w:rightFromText="180" w:vertAnchor="text" w:horzAnchor="margin" w:tblpY="208"/>
        <w:tblW w:w="5070" w:type="dxa"/>
        <w:tblCellMar>
          <w:left w:w="0" w:type="dxa"/>
          <w:right w:w="0" w:type="dxa"/>
        </w:tblCellMar>
        <w:tblLook w:val="04A0"/>
      </w:tblPr>
      <w:tblGrid>
        <w:gridCol w:w="5070"/>
      </w:tblGrid>
      <w:tr w:rsidR="00292C4B" w:rsidRPr="000C0D20" w:rsidTr="00292C4B">
        <w:trPr>
          <w:trHeight w:val="393"/>
        </w:trPr>
        <w:tc>
          <w:tcPr>
            <w:tcW w:w="50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2C4B" w:rsidRPr="000C0D20" w:rsidRDefault="00292C4B" w:rsidP="00292C4B">
            <w:pPr>
              <w:widowControl/>
              <w:jc w:val="left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0C0D20">
              <w:rPr>
                <w:rFonts w:ascii="Arial" w:hAnsi="Arial" w:cs="Arial" w:hint="eastAsia"/>
                <w:b/>
                <w:color w:val="FFFFFF" w:themeColor="background1"/>
                <w:sz w:val="28"/>
                <w:szCs w:val="28"/>
              </w:rPr>
              <w:t>发动机</w:t>
            </w:r>
          </w:p>
        </w:tc>
      </w:tr>
    </w:tbl>
    <w:p w:rsidR="00492789" w:rsidRDefault="00492789" w:rsidP="00661894">
      <w:pPr>
        <w:spacing w:line="200" w:lineRule="atLeast"/>
        <w:rPr>
          <w:rFonts w:ascii="Helvetica" w:hAnsi="Helvetica" w:cs="Times New Roman"/>
          <w:b/>
          <w:color w:val="FF0000"/>
          <w:sz w:val="40"/>
        </w:rPr>
        <w:sectPr w:rsidR="00492789" w:rsidSect="0014246A">
          <w:headerReference w:type="default" r:id="rId10"/>
          <w:footerReference w:type="default" r:id="rId11"/>
          <w:type w:val="continuous"/>
          <w:pgSz w:w="11906" w:h="16838"/>
          <w:pgMar w:top="567" w:right="567" w:bottom="232" w:left="567" w:header="851" w:footer="992" w:gutter="0"/>
          <w:cols w:space="424"/>
          <w:docGrid w:type="lines" w:linePitch="312"/>
        </w:sectPr>
      </w:pPr>
    </w:p>
    <w:p w:rsidR="000C0D20" w:rsidRPr="0006710D" w:rsidRDefault="000C0D20" w:rsidP="00146B2B">
      <w:pPr>
        <w:widowControl/>
        <w:jc w:val="left"/>
        <w:rPr>
          <w:rFonts w:ascii="Arial" w:hAnsi="Arial" w:cs="Arial"/>
          <w:b/>
          <w:color w:val="4F81BD" w:themeColor="accent1"/>
          <w:sz w:val="28"/>
          <w:szCs w:val="21"/>
        </w:rPr>
      </w:pPr>
    </w:p>
    <w:p w:rsidR="00292C4B" w:rsidRPr="00AF4FCD" w:rsidRDefault="00292C4B" w:rsidP="00292C4B">
      <w:pPr>
        <w:widowControl/>
        <w:spacing w:line="276" w:lineRule="auto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 xml:space="preserve">Серия </w:t>
      </w:r>
      <w:r w:rsidRPr="00AF4FCD">
        <w:rPr>
          <w:rFonts w:ascii="Arial" w:eastAsia="SimSun" w:hAnsi="Arial" w:cs="Arial"/>
          <w:color w:val="000000" w:themeColor="text1"/>
          <w:kern w:val="0"/>
          <w:szCs w:val="21"/>
        </w:rPr>
        <w:t>Weichai</w:t>
      </w:r>
      <w:r w:rsidR="007822D9" w:rsidRPr="00314ED2">
        <w:rPr>
          <w:rFonts w:ascii="Arial" w:hAnsi="Arial" w:cs="Arial" w:hint="eastAsia"/>
          <w:color w:val="000000" w:themeColor="text1"/>
          <w:kern w:val="0"/>
          <w:szCs w:val="21"/>
          <w:lang w:val="ru-RU"/>
        </w:rPr>
        <w:t xml:space="preserve"> </w:t>
      </w:r>
      <w:r w:rsidRPr="00AF4FCD">
        <w:rPr>
          <w:rFonts w:ascii="Arial" w:eastAsia="SimSun" w:hAnsi="Arial" w:cs="Arial"/>
          <w:color w:val="000000" w:themeColor="text1"/>
          <w:kern w:val="0"/>
          <w:szCs w:val="21"/>
        </w:rPr>
        <w:t>WP</w:t>
      </w: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2.3, 4-цилиндровый рядный4-тактный двигатель с радиаторным охлаждением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Система впуска и выпуска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 w:hint="eastAsia"/>
          <w:color w:val="000000" w:themeColor="text1"/>
          <w:kern w:val="0"/>
          <w:szCs w:val="21"/>
          <w:lang w:val="ru-RU"/>
        </w:rPr>
        <w:t>—</w:t>
      </w: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 xml:space="preserve"> Сухой воздушный фильтр с индикатором сопротивления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- Интеркулер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- нагнетатель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- глушитель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Топливный насос с электронным регулятором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Топливный насос с навинчиваемым фильтром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Масляный фильтр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Электростартер DC12V</w:t>
      </w:r>
    </w:p>
    <w:p w:rsidR="00292C4B" w:rsidRPr="00AF4FCD" w:rsidRDefault="00292C4B" w:rsidP="00292C4B">
      <w:pPr>
        <w:widowControl/>
        <w:spacing w:line="276" w:lineRule="auto"/>
        <w:jc w:val="left"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AF4FCD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Зарядный генератор</w:t>
      </w:r>
    </w:p>
    <w:p w:rsidR="00146B2B" w:rsidRPr="009761CC" w:rsidRDefault="00146B2B" w:rsidP="00934E39">
      <w:pPr>
        <w:pStyle w:val="a9"/>
        <w:widowControl/>
        <w:spacing w:line="276" w:lineRule="auto"/>
        <w:ind w:left="420" w:firstLineChars="0" w:firstLine="0"/>
        <w:jc w:val="left"/>
        <w:rPr>
          <w:rFonts w:asciiTheme="minorEastAsia" w:hAnsiTheme="minorEastAsia" w:cs="Arial"/>
          <w:color w:val="000000" w:themeColor="text1"/>
          <w:kern w:val="0"/>
          <w:szCs w:val="21"/>
        </w:rPr>
      </w:pPr>
    </w:p>
    <w:p w:rsidR="00AB0A87" w:rsidRPr="0090062C" w:rsidRDefault="00292C4B" w:rsidP="0090062C">
      <w:pPr>
        <w:spacing w:line="200" w:lineRule="atLeast"/>
        <w:rPr>
          <w:rFonts w:ascii="Arial" w:eastAsia="宋体" w:hAnsi="Arial" w:cs="Arial"/>
          <w:noProof/>
          <w:color w:val="000000" w:themeColor="text1"/>
          <w:kern w:val="0"/>
        </w:rPr>
      </w:pPr>
      <w:r>
        <w:rPr>
          <w:rFonts w:ascii="Helvetica" w:hAnsi="Helvetica" w:cs="Times New Roman"/>
          <w:b/>
          <w:noProof/>
          <w:color w:val="FF0000"/>
          <w:sz w:val="40"/>
        </w:rPr>
        <w:drawing>
          <wp:inline distT="0" distB="0" distL="0" distR="0">
            <wp:extent cx="2387600" cy="164465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35" cy="164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360"/>
        <w:tblW w:w="5388" w:type="dxa"/>
        <w:tblCellMar>
          <w:left w:w="0" w:type="dxa"/>
          <w:right w:w="0" w:type="dxa"/>
        </w:tblCellMar>
        <w:tblLook w:val="04A0"/>
      </w:tblPr>
      <w:tblGrid>
        <w:gridCol w:w="5388"/>
      </w:tblGrid>
      <w:tr w:rsidR="000C0D20" w:rsidRPr="000C0D20" w:rsidTr="008D7C56">
        <w:trPr>
          <w:trHeight w:val="393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C0D20" w:rsidRPr="000C0D20" w:rsidRDefault="000C0D20" w:rsidP="008D7C56">
            <w:pPr>
              <w:widowControl/>
              <w:jc w:val="left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0C0D20">
              <w:rPr>
                <w:rFonts w:ascii="Arial" w:hAnsi="Arial" w:cs="Arial" w:hint="eastAsia"/>
                <w:b/>
                <w:color w:val="FFFFFF" w:themeColor="background1"/>
                <w:sz w:val="28"/>
                <w:szCs w:val="28"/>
              </w:rPr>
              <w:t>发</w:t>
            </w:r>
            <w:r w:rsidR="009F4AA8">
              <w:rPr>
                <w:rFonts w:ascii="Arial" w:hAnsi="Arial" w:cs="Arial" w:hint="eastAsia"/>
                <w:b/>
                <w:color w:val="FFFFFF" w:themeColor="background1"/>
                <w:sz w:val="28"/>
                <w:szCs w:val="28"/>
              </w:rPr>
              <w:t>电</w:t>
            </w:r>
            <w:r w:rsidRPr="000C0D20">
              <w:rPr>
                <w:rFonts w:ascii="Arial" w:hAnsi="Arial" w:cs="Arial" w:hint="eastAsia"/>
                <w:b/>
                <w:color w:val="FFFFFF" w:themeColor="background1"/>
                <w:sz w:val="28"/>
                <w:szCs w:val="28"/>
              </w:rPr>
              <w:t>机</w:t>
            </w:r>
          </w:p>
        </w:tc>
      </w:tr>
    </w:tbl>
    <w:p w:rsidR="00AB0A87" w:rsidRDefault="00AB0A87" w:rsidP="00146B2B">
      <w:pPr>
        <w:widowControl/>
        <w:jc w:val="left"/>
        <w:rPr>
          <w:rFonts w:ascii="Arial" w:hAnsi="Arial" w:cs="Arial"/>
          <w:b/>
          <w:color w:val="4F81BD" w:themeColor="accent1"/>
          <w:sz w:val="28"/>
          <w:szCs w:val="21"/>
        </w:rPr>
      </w:pPr>
    </w:p>
    <w:p w:rsidR="00292C4B" w:rsidRPr="007760E3" w:rsidRDefault="00292C4B" w:rsidP="00292C4B">
      <w:pPr>
        <w:widowControl/>
        <w:spacing w:line="276" w:lineRule="auto"/>
        <w:rPr>
          <w:rFonts w:ascii="Arial" w:eastAsia="宋体" w:hAnsi="Arial" w:cs="Arial"/>
          <w:color w:val="000000" w:themeColor="text1"/>
          <w:kern w:val="0"/>
          <w:szCs w:val="21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</w:rPr>
        <w:t>Бесщеточное самовозбуждение, соответствует IEC 60034-1</w:t>
      </w:r>
    </w:p>
    <w:p w:rsidR="00292C4B" w:rsidRDefault="00292C4B" w:rsidP="00292C4B">
      <w:pPr>
        <w:widowControl/>
        <w:spacing w:line="276" w:lineRule="auto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Герметичные подшипники с длительным сроком службы</w:t>
      </w:r>
    </w:p>
    <w:p w:rsidR="00292C4B" w:rsidRDefault="00292C4B" w:rsidP="00292C4B">
      <w:pPr>
        <w:widowControl/>
        <w:spacing w:line="276" w:lineRule="auto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>
        <w:rPr>
          <w:rFonts w:ascii="Arial" w:eastAsia="宋体" w:hAnsi="Arial" w:cs="Arial" w:hint="eastAsia"/>
          <w:color w:val="000000" w:themeColor="text1"/>
          <w:kern w:val="0"/>
          <w:szCs w:val="21"/>
          <w:lang w:val="ru-RU"/>
        </w:rPr>
        <w:t xml:space="preserve"> </w:t>
      </w: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Высокая эффективность</w:t>
      </w:r>
    </w:p>
    <w:p w:rsidR="00292C4B" w:rsidRDefault="00292C4B" w:rsidP="00292C4B">
      <w:pPr>
        <w:widowControl/>
        <w:spacing w:line="276" w:lineRule="auto"/>
        <w:ind w:firstLineChars="50" w:firstLine="105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Стальной корпус</w:t>
      </w:r>
    </w:p>
    <w:p w:rsidR="00292C4B" w:rsidRDefault="00292C4B" w:rsidP="00292C4B">
      <w:pPr>
        <w:widowControl/>
        <w:spacing w:line="276" w:lineRule="auto"/>
        <w:ind w:firstLineChars="50" w:firstLine="105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Однонесущая конструкция</w:t>
      </w:r>
    </w:p>
    <w:p w:rsidR="00292C4B" w:rsidRDefault="00292C4B" w:rsidP="00292C4B">
      <w:pPr>
        <w:widowControl/>
        <w:spacing w:line="276" w:lineRule="auto"/>
        <w:ind w:firstLineChars="50" w:firstLine="105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 xml:space="preserve">Класс защиты </w:t>
      </w:r>
      <w:r w:rsidRPr="007760E3">
        <w:rPr>
          <w:rFonts w:ascii="Arial" w:eastAsia="宋体" w:hAnsi="Arial" w:cs="Arial"/>
          <w:color w:val="000000" w:themeColor="text1"/>
          <w:kern w:val="0"/>
          <w:szCs w:val="21"/>
        </w:rPr>
        <w:t>IP</w:t>
      </w: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23</w:t>
      </w:r>
    </w:p>
    <w:p w:rsidR="00292C4B" w:rsidRDefault="00292C4B" w:rsidP="00292C4B">
      <w:pPr>
        <w:widowControl/>
        <w:spacing w:line="276" w:lineRule="auto"/>
        <w:ind w:firstLineChars="50" w:firstLine="105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7760E3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 xml:space="preserve">Класс изоляции </w:t>
      </w:r>
      <w:r w:rsidRPr="007760E3">
        <w:rPr>
          <w:rFonts w:ascii="Arial" w:eastAsia="宋体" w:hAnsi="Arial" w:cs="Arial"/>
          <w:color w:val="000000" w:themeColor="text1"/>
          <w:kern w:val="0"/>
          <w:szCs w:val="21"/>
        </w:rPr>
        <w:t>H</w:t>
      </w:r>
      <w:r w:rsidRPr="00DD4197">
        <w:rPr>
          <w:rFonts w:ascii="Arial" w:eastAsia="宋体" w:hAnsi="Arial" w:cs="Arial" w:hint="eastAsia"/>
          <w:color w:val="000000" w:themeColor="text1"/>
          <w:kern w:val="0"/>
          <w:szCs w:val="21"/>
          <w:lang w:val="ru-RU"/>
        </w:rPr>
        <w:t xml:space="preserve"> </w:t>
      </w:r>
    </w:p>
    <w:p w:rsidR="00292C4B" w:rsidRPr="00DD4197" w:rsidRDefault="00292C4B" w:rsidP="00292C4B">
      <w:pPr>
        <w:widowControl/>
        <w:spacing w:line="276" w:lineRule="auto"/>
        <w:ind w:firstLineChars="50" w:firstLine="105"/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</w:pPr>
      <w:r w:rsidRPr="008B0034">
        <w:rPr>
          <w:rFonts w:ascii="Arial" w:eastAsia="宋体" w:hAnsi="Arial" w:cs="Arial"/>
          <w:color w:val="000000" w:themeColor="text1"/>
          <w:kern w:val="0"/>
          <w:szCs w:val="21"/>
          <w:lang w:val="ru-RU"/>
        </w:rPr>
        <w:t>Автоматический регулятор напряжения</w:t>
      </w:r>
    </w:p>
    <w:p w:rsidR="009F4AA8" w:rsidRDefault="00C40C69" w:rsidP="00492789">
      <w:pPr>
        <w:widowControl/>
        <w:spacing w:line="276" w:lineRule="auto"/>
        <w:jc w:val="center"/>
        <w:rPr>
          <w:rFonts w:ascii="Arial" w:eastAsia="宋体" w:hAnsi="Arial" w:cs="Arial"/>
          <w:color w:val="000000" w:themeColor="text1"/>
          <w:kern w:val="0"/>
          <w:szCs w:val="21"/>
        </w:rPr>
      </w:pPr>
      <w:r>
        <w:rPr>
          <w:rFonts w:ascii="Arial" w:eastAsia="宋体" w:hAnsi="Arial" w:cs="Arial" w:hint="eastAsia"/>
          <w:noProof/>
          <w:color w:val="000000" w:themeColor="text1"/>
          <w:kern w:val="0"/>
          <w:szCs w:val="21"/>
        </w:rPr>
        <w:drawing>
          <wp:inline distT="0" distB="0" distL="0" distR="0">
            <wp:extent cx="1915065" cy="163634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13开式1104.247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08" t="21820" r="22519" b="15142"/>
                    <a:stretch/>
                  </pic:blipFill>
                  <pic:spPr bwMode="auto">
                    <a:xfrm>
                      <a:off x="0" y="0"/>
                      <a:ext cx="1917584" cy="163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C4B" w:rsidRDefault="00292C4B" w:rsidP="00492789">
      <w:pPr>
        <w:widowControl/>
        <w:spacing w:line="276" w:lineRule="auto"/>
        <w:jc w:val="center"/>
        <w:rPr>
          <w:rFonts w:ascii="Arial" w:eastAsia="宋体" w:hAnsi="Arial" w:cs="Arial"/>
          <w:color w:val="000000" w:themeColor="text1"/>
          <w:kern w:val="0"/>
          <w:szCs w:val="21"/>
        </w:rPr>
      </w:pPr>
    </w:p>
    <w:p w:rsidR="00292C4B" w:rsidRDefault="00292C4B" w:rsidP="00492789">
      <w:pPr>
        <w:widowControl/>
        <w:spacing w:line="276" w:lineRule="auto"/>
        <w:jc w:val="center"/>
        <w:rPr>
          <w:rFonts w:ascii="Arial" w:eastAsia="宋体" w:hAnsi="Arial" w:cs="Arial"/>
          <w:color w:val="000000" w:themeColor="text1"/>
          <w:kern w:val="0"/>
          <w:szCs w:val="21"/>
        </w:rPr>
      </w:pPr>
    </w:p>
    <w:tbl>
      <w:tblPr>
        <w:tblpPr w:leftFromText="180" w:rightFromText="180" w:vertAnchor="text" w:horzAnchor="margin" w:tblpY="62"/>
        <w:tblW w:w="5388" w:type="dxa"/>
        <w:tblCellMar>
          <w:left w:w="0" w:type="dxa"/>
          <w:right w:w="0" w:type="dxa"/>
        </w:tblCellMar>
        <w:tblLook w:val="04A0"/>
      </w:tblPr>
      <w:tblGrid>
        <w:gridCol w:w="5388"/>
      </w:tblGrid>
      <w:tr w:rsidR="00292C4B" w:rsidRPr="000C0D20" w:rsidTr="00292C4B">
        <w:trPr>
          <w:trHeight w:val="393"/>
        </w:trPr>
        <w:tc>
          <w:tcPr>
            <w:tcW w:w="53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92C4B" w:rsidRPr="000C0D20" w:rsidRDefault="00292C4B" w:rsidP="00292C4B">
            <w:pPr>
              <w:widowControl/>
              <w:jc w:val="left"/>
              <w:rPr>
                <w:rFonts w:ascii="Arial" w:hAnsi="Arial" w:cs="Arial"/>
                <w:b/>
                <w:color w:val="4F81BD" w:themeColor="accent1"/>
                <w:sz w:val="28"/>
                <w:szCs w:val="28"/>
              </w:rPr>
            </w:pPr>
            <w:r w:rsidRPr="005E7EFB">
              <w:rPr>
                <w:rFonts w:ascii="Arial" w:hAnsi="Arial" w:cs="Arial"/>
                <w:b/>
                <w:color w:val="FFFFFF" w:themeColor="background1"/>
                <w:sz w:val="28"/>
                <w:szCs w:val="21"/>
              </w:rPr>
              <w:lastRenderedPageBreak/>
              <w:t>Технические характеристики модуля управления</w:t>
            </w:r>
          </w:p>
        </w:tc>
      </w:tr>
    </w:tbl>
    <w:p w:rsidR="00292C4B" w:rsidRPr="006605B9" w:rsidRDefault="00292C4B" w:rsidP="0006710D">
      <w:pPr>
        <w:widowControl/>
        <w:spacing w:line="276" w:lineRule="auto"/>
        <w:jc w:val="left"/>
        <w:rPr>
          <w:rFonts w:ascii="Arial" w:eastAsia="宋体" w:hAnsi="Arial" w:cs="Arial"/>
          <w:color w:val="000000" w:themeColor="text1"/>
          <w:kern w:val="0"/>
          <w:szCs w:val="21"/>
        </w:rPr>
      </w:pPr>
    </w:p>
    <w:p w:rsidR="00292C4B" w:rsidRDefault="00292C4B" w:rsidP="00292C4B">
      <w:pPr>
        <w:widowControl/>
        <w:rPr>
          <w:rFonts w:ascii="Arial" w:eastAsia="SimSun" w:hAnsi="Arial" w:cs="Arial"/>
          <w:b/>
          <w:kern w:val="0"/>
          <w:szCs w:val="21"/>
          <w:lang w:val="ru-RU"/>
        </w:rPr>
      </w:pPr>
      <w:r>
        <w:rPr>
          <w:rFonts w:ascii="Arial" w:eastAsia="SimSun" w:hAnsi="Arial" w:cs="Arial"/>
          <w:b/>
          <w:kern w:val="0"/>
          <w:szCs w:val="21"/>
          <w:lang w:val="ru-RU"/>
        </w:rPr>
        <w:t xml:space="preserve">Глубоководный </w:t>
      </w:r>
      <w:r w:rsidRPr="005E7EFB">
        <w:rPr>
          <w:rFonts w:ascii="Arial" w:eastAsia="SimSun" w:hAnsi="Arial" w:cs="Arial"/>
          <w:b/>
          <w:kern w:val="0"/>
          <w:szCs w:val="21"/>
        </w:rPr>
        <w:t>DSE</w:t>
      </w:r>
      <w:r w:rsidRPr="005E7EFB">
        <w:rPr>
          <w:rFonts w:ascii="Arial" w:eastAsia="SimSun" w:hAnsi="Arial" w:cs="Arial"/>
          <w:b/>
          <w:kern w:val="0"/>
          <w:szCs w:val="21"/>
          <w:lang w:val="ru-RU"/>
        </w:rPr>
        <w:t xml:space="preserve"> 6120 </w:t>
      </w:r>
      <w:r w:rsidRPr="005E7EFB">
        <w:rPr>
          <w:rFonts w:ascii="Arial" w:eastAsia="SimSun" w:hAnsi="Arial" w:cs="Arial"/>
          <w:b/>
          <w:kern w:val="0"/>
          <w:szCs w:val="21"/>
        </w:rPr>
        <w:t>MKIII</w:t>
      </w:r>
      <w:r w:rsidRPr="005E7EFB">
        <w:rPr>
          <w:rFonts w:ascii="Arial" w:eastAsia="SimSun" w:hAnsi="Arial" w:cs="Arial"/>
          <w:b/>
          <w:kern w:val="0"/>
          <w:szCs w:val="21"/>
          <w:lang w:val="ru-RU"/>
        </w:rPr>
        <w:t xml:space="preserve"> — это автоматический модуль управления сбоем сети.</w:t>
      </w:r>
    </w:p>
    <w:p w:rsidR="00292C4B" w:rsidRPr="005E7EFB" w:rsidRDefault="00292C4B" w:rsidP="00292C4B">
      <w:pPr>
        <w:widowControl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5E7EFB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ЖК-дисплей с подсветкой</w:t>
      </w:r>
    </w:p>
    <w:p w:rsidR="00292C4B" w:rsidRPr="005E7EFB" w:rsidRDefault="00292C4B" w:rsidP="00292C4B">
      <w:pPr>
        <w:widowControl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5E7EFB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>Мониторинг 3-фазного генератора и 3-фазной сети</w:t>
      </w:r>
    </w:p>
    <w:p w:rsidR="00292C4B" w:rsidRDefault="00292C4B" w:rsidP="00292C4B">
      <w:pPr>
        <w:widowControl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5E7EFB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 xml:space="preserve">Мониторинг скорости, частоты, напряжения, силы тока, давления масла, температуры охлаждающей жидкости и уровня топлива </w:t>
      </w:r>
    </w:p>
    <w:p w:rsidR="00292C4B" w:rsidRPr="005E7EFB" w:rsidRDefault="00292C4B" w:rsidP="00292C4B">
      <w:pPr>
        <w:widowControl/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</w:pPr>
      <w:r w:rsidRPr="005E7EFB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lastRenderedPageBreak/>
        <w:t>Отображение предупреждения, остановки и информации о состоянии двигателя</w:t>
      </w:r>
    </w:p>
    <w:p w:rsidR="00146B2B" w:rsidRPr="00292C4B" w:rsidRDefault="00292C4B" w:rsidP="00292C4B">
      <w:pPr>
        <w:pStyle w:val="a9"/>
        <w:widowControl/>
        <w:ind w:left="420" w:firstLineChars="0" w:firstLine="0"/>
        <w:jc w:val="center"/>
        <w:rPr>
          <w:rFonts w:ascii="Helvetica" w:eastAsia="宋体" w:hAnsi="Helvetica" w:cs="Times New Roman"/>
          <w:color w:val="000000" w:themeColor="text1"/>
          <w:kern w:val="0"/>
          <w:lang w:val="ru-RU"/>
        </w:rPr>
        <w:sectPr w:rsidR="00146B2B" w:rsidRPr="00292C4B" w:rsidSect="0014246A">
          <w:type w:val="continuous"/>
          <w:pgSz w:w="11906" w:h="16838"/>
          <w:pgMar w:top="567" w:right="567" w:bottom="232" w:left="567" w:header="851" w:footer="992" w:gutter="0"/>
          <w:cols w:num="2" w:space="424"/>
          <w:docGrid w:type="lines" w:linePitch="312"/>
        </w:sectPr>
      </w:pPr>
      <w:r w:rsidRPr="005E7EFB">
        <w:rPr>
          <w:rFonts w:ascii="Arial" w:eastAsia="SimSun" w:hAnsi="Arial" w:cs="Arial"/>
          <w:color w:val="000000" w:themeColor="text1"/>
          <w:kern w:val="0"/>
          <w:szCs w:val="21"/>
        </w:rPr>
        <w:t></w:t>
      </w:r>
      <w:r w:rsidRPr="005E7EFB">
        <w:rPr>
          <w:rFonts w:ascii="Arial" w:eastAsia="SimSun" w:hAnsi="Arial" w:cs="Arial"/>
          <w:color w:val="000000" w:themeColor="text1"/>
          <w:kern w:val="0"/>
          <w:szCs w:val="21"/>
          <w:lang w:val="ru-RU"/>
        </w:rPr>
        <w:t xml:space="preserve"> Счетчик часов предоставляет точную информацию для контроля и обслуживания</w:t>
      </w:r>
      <w:r w:rsidR="00881F0D" w:rsidRPr="00881F0D">
        <w:rPr>
          <w:rFonts w:ascii="Helvetica" w:eastAsia="宋体" w:hAnsi="Helvetica" w:cs="Times New Roman"/>
          <w:noProof/>
          <w:color w:val="000000" w:themeColor="text1"/>
          <w:kern w:val="0"/>
        </w:rPr>
        <w:drawing>
          <wp:inline distT="0" distB="0" distL="0" distR="0">
            <wp:extent cx="1759789" cy="1266613"/>
            <wp:effectExtent l="0" t="0" r="0" b="0"/>
            <wp:docPr id="11" name="图片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6F8CEC6-8FE3-461C-9C18-CFF52F1BCB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6F8CEC6-8FE3-461C-9C18-CFF52F1BCB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719" cy="126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0C" w:rsidRPr="00292C4B" w:rsidRDefault="00F9300C" w:rsidP="006B426A">
      <w:pPr>
        <w:spacing w:line="200" w:lineRule="atLeast"/>
        <w:rPr>
          <w:rFonts w:ascii="Helvetica" w:hAnsi="Helvetica" w:cs="Times New Roman"/>
          <w:b/>
          <w:color w:val="4F81BD" w:themeColor="accent1"/>
          <w:sz w:val="28"/>
          <w:lang w:val="ru-RU"/>
        </w:rPr>
      </w:pPr>
    </w:p>
    <w:tbl>
      <w:tblPr>
        <w:tblStyle w:val="GridTable5DarkAccent1"/>
        <w:tblW w:w="9889" w:type="dxa"/>
        <w:jc w:val="center"/>
        <w:tblLook w:val="04A0"/>
      </w:tblPr>
      <w:tblGrid>
        <w:gridCol w:w="3778"/>
        <w:gridCol w:w="6111"/>
      </w:tblGrid>
      <w:tr w:rsidR="00F9300C" w:rsidRPr="00F9300C" w:rsidTr="00492789">
        <w:trPr>
          <w:cnfStyle w:val="100000000000"/>
          <w:trHeight w:val="567"/>
          <w:jc w:val="center"/>
        </w:trPr>
        <w:tc>
          <w:tcPr>
            <w:cnfStyle w:val="001000000000"/>
            <w:tcW w:w="9889" w:type="dxa"/>
            <w:gridSpan w:val="2"/>
            <w:hideMark/>
          </w:tcPr>
          <w:p w:rsidR="00F9300C" w:rsidRPr="004F0AF0" w:rsidRDefault="00E2218E" w:rsidP="00AA7850">
            <w:pPr>
              <w:rPr>
                <w:rFonts w:hAnsi="Arial"/>
                <w:b w:val="0"/>
                <w:kern w:val="0"/>
                <w:sz w:val="32"/>
                <w:szCs w:val="32"/>
              </w:rPr>
            </w:pPr>
            <w:r w:rsidRPr="005E7EFB">
              <w:rPr>
                <w:rFonts w:ascii="Arial" w:hAnsi="Arial" w:cs="Arial"/>
                <w:sz w:val="28"/>
              </w:rPr>
              <w:t>Характеристики двигателя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Бренд </w:t>
            </w:r>
          </w:p>
        </w:tc>
        <w:tc>
          <w:tcPr>
            <w:tcW w:w="6111" w:type="dxa"/>
            <w:hideMark/>
          </w:tcPr>
          <w:p w:rsidR="00292C4B" w:rsidRPr="00B45B37" w:rsidRDefault="00B45B37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WEICHAI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Модель 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WP2.3D53E210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Номинальная скорость об/мин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1500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Основная мощность кВт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4</w:t>
            </w:r>
            <w:r w:rsidRPr="00B45B37">
              <w:rPr>
                <w:rFonts w:ascii="Arial" w:hAnsi="Arial" w:cs="Arial"/>
                <w:szCs w:val="21"/>
              </w:rPr>
              <w:t>8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Охлаждение</w:t>
            </w:r>
          </w:p>
        </w:tc>
        <w:tc>
          <w:tcPr>
            <w:tcW w:w="6111" w:type="dxa"/>
            <w:hideMark/>
          </w:tcPr>
          <w:p w:rsidR="00292C4B" w:rsidRPr="00B45B37" w:rsidRDefault="00B45B37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5E7EFB">
              <w:rPr>
                <w:rFonts w:ascii="Arial" w:hAnsi="Arial" w:cs="Arial"/>
                <w:szCs w:val="21"/>
              </w:rPr>
              <w:t>Жидкостное охлаждение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Принцип работы</w:t>
            </w:r>
          </w:p>
        </w:tc>
        <w:tc>
          <w:tcPr>
            <w:tcW w:w="6111" w:type="dxa"/>
            <w:hideMark/>
          </w:tcPr>
          <w:p w:rsidR="00292C4B" w:rsidRPr="00B45B37" w:rsidRDefault="00B45B37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ECU</w:t>
            </w:r>
          </w:p>
        </w:tc>
      </w:tr>
      <w:tr w:rsidR="00B45B37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B45B37" w:rsidRPr="005E7EFB" w:rsidRDefault="00B45B37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>Аспирация</w:t>
            </w:r>
          </w:p>
        </w:tc>
        <w:tc>
          <w:tcPr>
            <w:tcW w:w="6111" w:type="dxa"/>
            <w:hideMark/>
          </w:tcPr>
          <w:p w:rsidR="00B45B37" w:rsidRPr="00782BD3" w:rsidRDefault="00B45B37" w:rsidP="00C473CB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TA</w:t>
            </w:r>
          </w:p>
        </w:tc>
      </w:tr>
      <w:tr w:rsidR="00B45B37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B45B37" w:rsidRPr="005E7EFB" w:rsidRDefault="00B45B37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Кол-во цилиндров </w:t>
            </w:r>
          </w:p>
        </w:tc>
        <w:tc>
          <w:tcPr>
            <w:tcW w:w="6111" w:type="dxa"/>
            <w:hideMark/>
          </w:tcPr>
          <w:p w:rsidR="00B45B37" w:rsidRPr="00782BD3" w:rsidRDefault="00B45B37" w:rsidP="00C473CB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5E59AD">
              <w:rPr>
                <w:rFonts w:ascii="Arial" w:hAnsi="Arial" w:cs="Arial"/>
                <w:szCs w:val="21"/>
              </w:rPr>
              <w:t>4</w:t>
            </w:r>
            <w:r w:rsidRPr="00782BD3">
              <w:rPr>
                <w:rFonts w:ascii="Arial" w:hAnsi="Arial" w:cs="Arial"/>
                <w:szCs w:val="21"/>
              </w:rPr>
              <w:t>х тактный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Отверстие (мм) </w:t>
            </w:r>
            <w:r w:rsidRPr="005E7EFB">
              <w:rPr>
                <w:rFonts w:ascii="Arial" w:eastAsia="SimSun" w:hAnsi="Arial" w:cs="Arial"/>
                <w:kern w:val="0"/>
                <w:szCs w:val="21"/>
              </w:rPr>
              <w:t>x</w:t>
            </w: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 Ход (мм)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89x92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Рабочий объем (л)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2.3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Система запуска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 xml:space="preserve">12VDC 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>Общий объем системы смазки (л)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8</w:t>
            </w:r>
            <w:r w:rsidRPr="00B45B37">
              <w:rPr>
                <w:rFonts w:ascii="Arial" w:hAnsi="Arial" w:cs="Arial"/>
                <w:szCs w:val="21"/>
              </w:rPr>
              <w:t>.4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>Общий объем охлаждающей жидкости (л)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7</w:t>
            </w:r>
            <w:r w:rsidRPr="00B45B37">
              <w:rPr>
                <w:rFonts w:ascii="Arial" w:hAnsi="Arial" w:cs="Arial"/>
                <w:szCs w:val="21"/>
              </w:rPr>
              <w:t>.35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>Воздушный поток охлаждающего вентилятора (м³/мин)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1</w:t>
            </w:r>
            <w:r w:rsidRPr="00B45B37">
              <w:rPr>
                <w:rFonts w:ascii="Arial" w:hAnsi="Arial" w:cs="Arial"/>
                <w:szCs w:val="21"/>
              </w:rPr>
              <w:t>02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3A79C4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3A79C4">
              <w:rPr>
                <w:rFonts w:ascii="Arial" w:eastAsia="SimSun" w:hAnsi="Arial" w:cs="Arial"/>
                <w:kern w:val="0"/>
                <w:szCs w:val="21"/>
                <w:lang w:val="ru-RU"/>
              </w:rPr>
              <w:t>Температура выхлопных газов (°</w:t>
            </w:r>
            <w:r w:rsidRPr="005E7EFB">
              <w:rPr>
                <w:rFonts w:ascii="Arial" w:eastAsia="SimSun" w:hAnsi="Arial" w:cs="Arial"/>
                <w:kern w:val="0"/>
                <w:szCs w:val="21"/>
              </w:rPr>
              <w:t>C</w:t>
            </w:r>
            <w:r w:rsidRPr="003A79C4">
              <w:rPr>
                <w:rFonts w:ascii="Arial" w:eastAsia="SimSun" w:hAnsi="Arial" w:cs="Arial"/>
                <w:kern w:val="0"/>
                <w:szCs w:val="21"/>
                <w:lang w:val="ru-RU"/>
              </w:rPr>
              <w:t>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≤700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  <w:lang w:val="ru-RU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Рекомендуемый расход воздуха при </w:t>
            </w:r>
            <w:r w:rsidRPr="005E7EFB">
              <w:rPr>
                <w:rFonts w:ascii="Arial" w:eastAsia="SimSun" w:hAnsi="Arial" w:cs="Arial"/>
                <w:kern w:val="0"/>
                <w:szCs w:val="21"/>
              </w:rPr>
              <w:t>PRP</w:t>
            </w:r>
            <w:r w:rsidRPr="005E7EFB">
              <w:rPr>
                <w:rFonts w:ascii="Arial" w:eastAsia="SimSun" w:hAnsi="Arial" w:cs="Arial"/>
                <w:kern w:val="0"/>
                <w:szCs w:val="21"/>
                <w:lang w:val="ru-RU"/>
              </w:rPr>
              <w:t xml:space="preserve"> (м³/мин)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 w:hint="eastAsia"/>
                <w:szCs w:val="21"/>
              </w:rPr>
              <w:t>2</w:t>
            </w:r>
            <w:r w:rsidRPr="00B45B37">
              <w:rPr>
                <w:rFonts w:ascii="Arial" w:hAnsi="Arial" w:cs="Arial"/>
                <w:szCs w:val="21"/>
              </w:rPr>
              <w:t>.6</w:t>
            </w:r>
          </w:p>
        </w:tc>
      </w:tr>
      <w:tr w:rsidR="00292C4B" w:rsidRPr="00F9300C" w:rsidTr="00492789">
        <w:trPr>
          <w:cnfStyle w:val="00000010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1B562F" w:rsidRDefault="00292C4B" w:rsidP="00C473CB">
            <w:pPr>
              <w:widowControl/>
              <w:jc w:val="left"/>
              <w:rPr>
                <w:rFonts w:ascii="Arial" w:eastAsia="SimSun" w:hAnsi="Arial" w:cs="Arial"/>
                <w:kern w:val="0"/>
                <w:szCs w:val="21"/>
              </w:rPr>
            </w:pPr>
            <w:r w:rsidRPr="005E7EFB">
              <w:rPr>
                <w:rFonts w:ascii="Arial" w:eastAsia="SimSun" w:hAnsi="Arial" w:cs="Arial"/>
                <w:kern w:val="0"/>
                <w:szCs w:val="21"/>
              </w:rPr>
              <w:t>Противодавление выхлопных газов (мбар)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≤80</w:t>
            </w:r>
          </w:p>
        </w:tc>
      </w:tr>
      <w:tr w:rsidR="00292C4B" w:rsidRPr="00F9300C" w:rsidTr="00492789">
        <w:trPr>
          <w:cnfStyle w:val="000000010000"/>
          <w:trHeight w:val="257"/>
          <w:jc w:val="center"/>
        </w:trPr>
        <w:tc>
          <w:tcPr>
            <w:cnfStyle w:val="001000000000"/>
            <w:tcW w:w="3778" w:type="dxa"/>
            <w:hideMark/>
          </w:tcPr>
          <w:p w:rsidR="00292C4B" w:rsidRPr="005E7EFB" w:rsidRDefault="00292C4B" w:rsidP="00C473CB">
            <w:pPr>
              <w:widowControl/>
              <w:jc w:val="left"/>
              <w:rPr>
                <w:rFonts w:eastAsia="MS Mincho" w:cstheme="minorHAnsi"/>
                <w:kern w:val="0"/>
                <w:szCs w:val="21"/>
                <w:lang w:eastAsia="ja-JP"/>
              </w:rPr>
            </w:pPr>
            <w:r w:rsidRPr="005E7EFB">
              <w:rPr>
                <w:rFonts w:eastAsia="SimSun" w:cstheme="minorHAnsi"/>
                <w:kern w:val="0"/>
                <w:sz w:val="24"/>
                <w:szCs w:val="21"/>
              </w:rPr>
              <w:t>Расчетная температура радиатора (</w:t>
            </w:r>
            <w:r w:rsidRPr="005E7EFB">
              <w:rPr>
                <w:rFonts w:ascii="Cambria Math" w:eastAsia="SimSun" w:hAnsi="Cambria Math" w:cs="Cambria Math"/>
                <w:kern w:val="0"/>
                <w:sz w:val="24"/>
                <w:szCs w:val="21"/>
              </w:rPr>
              <w:t>℃</w:t>
            </w:r>
            <w:r w:rsidRPr="005E7EFB">
              <w:rPr>
                <w:rFonts w:eastAsia="SimSun" w:cstheme="minorHAnsi"/>
                <w:kern w:val="0"/>
                <w:sz w:val="24"/>
                <w:szCs w:val="21"/>
              </w:rPr>
              <w:t>)</w:t>
            </w:r>
          </w:p>
        </w:tc>
        <w:tc>
          <w:tcPr>
            <w:tcW w:w="6111" w:type="dxa"/>
            <w:hideMark/>
          </w:tcPr>
          <w:p w:rsidR="00292C4B" w:rsidRPr="00B45B37" w:rsidRDefault="00292C4B" w:rsidP="00F9300C">
            <w:pPr>
              <w:widowControl/>
              <w:spacing w:line="257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B45B37">
              <w:rPr>
                <w:rFonts w:ascii="Arial" w:hAnsi="Arial" w:cs="Arial"/>
                <w:szCs w:val="21"/>
              </w:rPr>
              <w:t>50</w:t>
            </w:r>
          </w:p>
        </w:tc>
      </w:tr>
    </w:tbl>
    <w:tbl>
      <w:tblPr>
        <w:tblStyle w:val="GridTable5DarkAccent1"/>
        <w:tblpPr w:leftFromText="180" w:rightFromText="180" w:vertAnchor="text" w:horzAnchor="page" w:tblpXSpec="center" w:tblpY="309"/>
        <w:tblW w:w="9889" w:type="dxa"/>
        <w:tblLook w:val="04A0"/>
      </w:tblPr>
      <w:tblGrid>
        <w:gridCol w:w="3794"/>
        <w:gridCol w:w="6095"/>
      </w:tblGrid>
      <w:tr w:rsidR="004F0AF0" w:rsidRPr="004F0AF0" w:rsidTr="00492789">
        <w:trPr>
          <w:cnfStyle w:val="100000000000"/>
          <w:trHeight w:val="570"/>
        </w:trPr>
        <w:tc>
          <w:tcPr>
            <w:cnfStyle w:val="001000000000"/>
            <w:tcW w:w="9889" w:type="dxa"/>
            <w:gridSpan w:val="2"/>
            <w:hideMark/>
          </w:tcPr>
          <w:p w:rsidR="004F0AF0" w:rsidRPr="004F0AF0" w:rsidRDefault="008D29BD" w:rsidP="004F0AF0">
            <w:pPr>
              <w:widowControl/>
              <w:jc w:val="left"/>
              <w:rPr>
                <w:rFonts w:ascii="Arial" w:eastAsia="宋体" w:hAnsi="Arial" w:cs="Arial"/>
                <w:kern w:val="0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lang w:val="ru-RU"/>
              </w:rPr>
              <w:t>Спецификация Альтернатора</w:t>
            </w:r>
          </w:p>
        </w:tc>
      </w:tr>
      <w:tr w:rsidR="008D29BD" w:rsidRPr="004F0AF0" w:rsidTr="00492789">
        <w:trPr>
          <w:cnfStyle w:val="00000010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5E7EFB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t>Модель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 w:hint="eastAsia"/>
                <w:szCs w:val="21"/>
              </w:rPr>
              <w:t>WEICHAI</w:t>
            </w:r>
            <w:r w:rsidRPr="008D29BD">
              <w:rPr>
                <w:rFonts w:ascii="Arial" w:hAnsi="Arial" w:cs="Arial" w:hint="eastAsia"/>
                <w:szCs w:val="21"/>
              </w:rPr>
              <w:t>；</w:t>
            </w:r>
            <w:r w:rsidR="0090062C">
              <w:rPr>
                <w:rFonts w:ascii="Arial" w:hAnsi="Arial" w:cs="Arial"/>
                <w:szCs w:val="21"/>
              </w:rPr>
              <w:t>LEROY-SOMER</w:t>
            </w:r>
          </w:p>
        </w:tc>
      </w:tr>
      <w:tr w:rsidR="008D29BD" w:rsidRPr="004F0AF0" w:rsidTr="00492789">
        <w:trPr>
          <w:cnfStyle w:val="00000001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5E7EFB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lastRenderedPageBreak/>
              <w:t xml:space="preserve">Рама Альтернатора </w:t>
            </w:r>
          </w:p>
        </w:tc>
        <w:tc>
          <w:tcPr>
            <w:tcW w:w="6095" w:type="dxa"/>
            <w:hideMark/>
          </w:tcPr>
          <w:p w:rsidR="008D29BD" w:rsidRPr="008D29BD" w:rsidRDefault="008D29BD" w:rsidP="0090062C">
            <w:pPr>
              <w:widowControl/>
              <w:spacing w:line="340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 xml:space="preserve">WHA-50-4/0.4 </w:t>
            </w:r>
            <w:r w:rsidRPr="008D29BD">
              <w:rPr>
                <w:rFonts w:ascii="Arial" w:hAnsi="Arial" w:cs="Arial" w:hint="eastAsia"/>
                <w:szCs w:val="21"/>
              </w:rPr>
              <w:t>；</w:t>
            </w:r>
            <w:r w:rsidR="0090062C" w:rsidRPr="0090062C">
              <w:rPr>
                <w:rFonts w:ascii="Arial" w:hAnsi="Arial" w:cs="Arial"/>
                <w:szCs w:val="21"/>
              </w:rPr>
              <w:t>TAL A42G</w:t>
            </w:r>
          </w:p>
        </w:tc>
      </w:tr>
      <w:tr w:rsidR="008D29BD" w:rsidRPr="004F0AF0" w:rsidTr="00492789">
        <w:trPr>
          <w:cnfStyle w:val="00000010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5E7EFB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t>Тип включения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>Самозажигание</w:t>
            </w:r>
          </w:p>
        </w:tc>
      </w:tr>
      <w:tr w:rsidR="008D29BD" w:rsidRPr="004F0AF0" w:rsidTr="00492789">
        <w:trPr>
          <w:cnfStyle w:val="00000001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5E7EFB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  <w:lang w:val="ru-RU"/>
              </w:rPr>
            </w:pPr>
            <w:r>
              <w:rPr>
                <w:rFonts w:ascii="Arial" w:eastAsia="SimSun" w:hAnsi="Arial" w:cs="Arial"/>
                <w:kern w:val="0"/>
                <w:lang w:val="ru-RU"/>
              </w:rPr>
              <w:t>Корпус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>IP23</w:t>
            </w:r>
          </w:p>
        </w:tc>
      </w:tr>
      <w:tr w:rsidR="008D29BD" w:rsidRPr="004F0AF0" w:rsidTr="00492789">
        <w:trPr>
          <w:cnfStyle w:val="00000010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1B562F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</w:rPr>
            </w:pPr>
            <w:r w:rsidRPr="005E7EFB">
              <w:rPr>
                <w:rFonts w:ascii="Arial" w:eastAsia="SimSun" w:hAnsi="Arial" w:cs="Arial"/>
                <w:kern w:val="0"/>
              </w:rPr>
              <w:t>Регулировка напряжения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>≤±1%</w:t>
            </w:r>
          </w:p>
        </w:tc>
      </w:tr>
      <w:tr w:rsidR="008D29BD" w:rsidRPr="004F0AF0" w:rsidTr="00492789">
        <w:trPr>
          <w:cnfStyle w:val="00000001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1B562F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</w:rPr>
            </w:pPr>
            <w:r w:rsidRPr="005E7EFB">
              <w:rPr>
                <w:rFonts w:ascii="Arial" w:eastAsia="SimSun" w:hAnsi="Arial" w:cs="Arial"/>
                <w:kern w:val="0"/>
              </w:rPr>
              <w:t>Класс изоляции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01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>H</w:t>
            </w:r>
          </w:p>
        </w:tc>
      </w:tr>
      <w:tr w:rsidR="008D29BD" w:rsidRPr="004F0AF0" w:rsidTr="00492789">
        <w:trPr>
          <w:cnfStyle w:val="00000010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1B562F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</w:rPr>
            </w:pPr>
            <w:r w:rsidRPr="005E7EFB">
              <w:rPr>
                <w:rFonts w:ascii="Arial" w:eastAsia="SimSun" w:hAnsi="Arial" w:cs="Arial"/>
                <w:kern w:val="0"/>
              </w:rPr>
              <w:t>Шаг намотки</w:t>
            </w:r>
          </w:p>
        </w:tc>
        <w:tc>
          <w:tcPr>
            <w:tcW w:w="6095" w:type="dxa"/>
            <w:hideMark/>
          </w:tcPr>
          <w:p w:rsidR="008D29BD" w:rsidRPr="008D29BD" w:rsidRDefault="008D29BD" w:rsidP="008D29BD">
            <w:pPr>
              <w:widowControl/>
              <w:spacing w:line="340" w:lineRule="atLeast"/>
              <w:jc w:val="left"/>
              <w:cnfStyle w:val="000000100000"/>
              <w:rPr>
                <w:rFonts w:ascii="Arial" w:hAnsi="Arial" w:cs="Arial"/>
                <w:szCs w:val="21"/>
              </w:rPr>
            </w:pPr>
            <w:r w:rsidRPr="008D29BD">
              <w:rPr>
                <w:rFonts w:ascii="Arial" w:hAnsi="Arial" w:cs="Arial"/>
                <w:szCs w:val="21"/>
              </w:rPr>
              <w:t>2/3</w:t>
            </w:r>
          </w:p>
        </w:tc>
      </w:tr>
      <w:tr w:rsidR="008D29BD" w:rsidRPr="00314ED2" w:rsidTr="00492789">
        <w:trPr>
          <w:cnfStyle w:val="000000010000"/>
          <w:trHeight w:val="340"/>
        </w:trPr>
        <w:tc>
          <w:tcPr>
            <w:cnfStyle w:val="001000000000"/>
            <w:tcW w:w="3794" w:type="dxa"/>
            <w:hideMark/>
          </w:tcPr>
          <w:p w:rsidR="008D29BD" w:rsidRPr="001B562F" w:rsidRDefault="008D29BD" w:rsidP="008D29BD">
            <w:pPr>
              <w:widowControl/>
              <w:jc w:val="left"/>
              <w:rPr>
                <w:rFonts w:ascii="Arial" w:eastAsia="SimSun" w:hAnsi="Arial" w:cs="Arial"/>
                <w:kern w:val="0"/>
              </w:rPr>
            </w:pPr>
            <w:r w:rsidRPr="005E7EFB">
              <w:rPr>
                <w:rFonts w:ascii="Arial" w:eastAsia="SimSun" w:hAnsi="Arial" w:cs="Arial"/>
                <w:kern w:val="0"/>
              </w:rPr>
              <w:t>Ротор</w:t>
            </w:r>
          </w:p>
        </w:tc>
        <w:tc>
          <w:tcPr>
            <w:tcW w:w="6095" w:type="dxa"/>
            <w:hideMark/>
          </w:tcPr>
          <w:p w:rsidR="008D29BD" w:rsidRPr="00314ED2" w:rsidRDefault="008D29BD" w:rsidP="008D29BD">
            <w:pPr>
              <w:widowControl/>
              <w:spacing w:line="340" w:lineRule="atLeast"/>
              <w:jc w:val="left"/>
              <w:cnfStyle w:val="000000010000"/>
              <w:rPr>
                <w:rFonts w:ascii="Arial" w:eastAsia="宋体" w:hAnsi="Arial" w:cs="Arial"/>
                <w:kern w:val="0"/>
                <w:sz w:val="36"/>
                <w:szCs w:val="36"/>
                <w:lang w:val="ru-RU"/>
              </w:rPr>
            </w:pPr>
            <w:r w:rsidRPr="005E7EFB">
              <w:rPr>
                <w:rFonts w:ascii="Arial" w:hAnsi="Arial" w:cs="Arial"/>
                <w:szCs w:val="21"/>
              </w:rPr>
              <w:t>Одиночный подшипник</w:t>
            </w:r>
          </w:p>
        </w:tc>
      </w:tr>
    </w:tbl>
    <w:p w:rsidR="00492789" w:rsidRPr="00314ED2" w:rsidRDefault="00492789" w:rsidP="004F0AF0">
      <w:pPr>
        <w:spacing w:line="200" w:lineRule="atLeast"/>
        <w:rPr>
          <w:rFonts w:ascii="Helvetica" w:hAnsi="Helvetica" w:cs="Times New Roman"/>
          <w:b/>
          <w:color w:val="4F81BD" w:themeColor="accent1"/>
          <w:sz w:val="28"/>
          <w:lang w:val="ru-RU"/>
        </w:rPr>
      </w:pPr>
    </w:p>
    <w:tbl>
      <w:tblPr>
        <w:tblpPr w:leftFromText="180" w:rightFromText="180" w:vertAnchor="text" w:horzAnchor="margin" w:tblpX="358" w:tblpY="92"/>
        <w:tblW w:w="10098" w:type="dxa"/>
        <w:tblCellMar>
          <w:left w:w="0" w:type="dxa"/>
          <w:right w:w="0" w:type="dxa"/>
        </w:tblCellMar>
        <w:tblLook w:val="04A0"/>
      </w:tblPr>
      <w:tblGrid>
        <w:gridCol w:w="10098"/>
      </w:tblGrid>
      <w:tr w:rsidR="00CD44D4" w:rsidRPr="000C0D20" w:rsidTr="00CD44D4">
        <w:trPr>
          <w:trHeight w:val="393"/>
        </w:trPr>
        <w:tc>
          <w:tcPr>
            <w:tcW w:w="100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44D4" w:rsidRPr="00CD44D4" w:rsidRDefault="0097648C" w:rsidP="00CD44D4">
            <w:pPr>
              <w:widowControl/>
              <w:jc w:val="left"/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5E7EFB">
              <w:rPr>
                <w:rFonts w:ascii="Arial" w:hAnsi="Arial" w:cs="Arial"/>
                <w:b/>
                <w:color w:val="FFFFFF" w:themeColor="background1"/>
                <w:sz w:val="28"/>
              </w:rPr>
              <w:t>Примечания</w:t>
            </w:r>
          </w:p>
        </w:tc>
      </w:tr>
    </w:tbl>
    <w:p w:rsidR="00CD44D4" w:rsidRDefault="00CD44D4" w:rsidP="00F9300C">
      <w:pPr>
        <w:widowControl/>
        <w:spacing w:line="276" w:lineRule="auto"/>
        <w:rPr>
          <w:rFonts w:ascii="Helvetica" w:eastAsia="宋体" w:hAnsi="Helvetica" w:cs="Times New Roman"/>
          <w:b/>
          <w:color w:val="000000" w:themeColor="text1"/>
          <w:kern w:val="0"/>
          <w:sz w:val="22"/>
        </w:rPr>
        <w:sectPr w:rsidR="00CD44D4" w:rsidSect="0014246A">
          <w:type w:val="continuous"/>
          <w:pgSz w:w="11906" w:h="16838"/>
          <w:pgMar w:top="567" w:right="567" w:bottom="232" w:left="567" w:header="851" w:footer="992" w:gutter="0"/>
          <w:cols w:space="424"/>
          <w:docGrid w:type="lines" w:linePitch="312"/>
        </w:sectPr>
      </w:pPr>
    </w:p>
    <w:p w:rsidR="008768A3" w:rsidRPr="00314ED2" w:rsidRDefault="008768A3" w:rsidP="00314ED2">
      <w:pPr>
        <w:widowControl/>
        <w:ind w:leftChars="150" w:left="315" w:firstLineChars="200" w:firstLine="422"/>
        <w:rPr>
          <w:rFonts w:ascii="Arial" w:hAnsi="Arial" w:cs="Arial"/>
          <w:b/>
          <w:szCs w:val="21"/>
        </w:rPr>
      </w:pPr>
      <w:r w:rsidRPr="00314ED2">
        <w:rPr>
          <w:rFonts w:ascii="Arial" w:hAnsi="Arial" w:cs="Arial"/>
          <w:b/>
          <w:szCs w:val="21"/>
        </w:rPr>
        <w:t>Основная мощность (PRP)</w:t>
      </w:r>
    </w:p>
    <w:p w:rsidR="008768A3" w:rsidRPr="00314ED2" w:rsidRDefault="008768A3" w:rsidP="00314ED2">
      <w:pPr>
        <w:widowControl/>
        <w:ind w:leftChars="150" w:left="315" w:firstLineChars="200" w:firstLine="420"/>
        <w:rPr>
          <w:rFonts w:ascii="Arial" w:hAnsi="Arial" w:cs="Arial"/>
          <w:szCs w:val="21"/>
          <w:lang w:val="ru-RU"/>
        </w:rPr>
      </w:pPr>
      <w:r w:rsidRPr="00314ED2">
        <w:rPr>
          <w:rFonts w:ascii="Arial" w:hAnsi="Arial" w:cs="Arial"/>
          <w:szCs w:val="21"/>
          <w:lang w:val="ru-RU"/>
        </w:rPr>
        <w:t>Основная мощность определяется как максимальная мощность, которую генераторная установка способна выдавать непрерывно при питании доступной электрической нагрузки при эксплуатации в течение неограниченного количества часов в год при согласованных условиях эксплуатации с интервалами технического обслуживания и процедурами, выполняемыми в соответствии с предписаниями. производителями.</w:t>
      </w:r>
    </w:p>
    <w:p w:rsidR="008768A3" w:rsidRPr="00314ED2" w:rsidRDefault="008768A3" w:rsidP="00314ED2">
      <w:pPr>
        <w:widowControl/>
        <w:ind w:leftChars="150" w:left="315" w:firstLineChars="200" w:firstLine="420"/>
        <w:rPr>
          <w:rFonts w:ascii="Arial" w:hAnsi="Arial" w:cs="Arial"/>
          <w:szCs w:val="21"/>
          <w:lang w:val="ru-RU"/>
        </w:rPr>
      </w:pPr>
      <w:r w:rsidRPr="00314ED2">
        <w:rPr>
          <w:rFonts w:ascii="Arial" w:hAnsi="Arial" w:cs="Arial"/>
          <w:szCs w:val="21"/>
          <w:lang w:val="ru-RU"/>
        </w:rPr>
        <w:t>Допустимая средняя выходная мощность за 24 часа работы не должна превышать 70% PRP, если иное не согласовано с изготовителем двигателя RIC.</w:t>
      </w:r>
    </w:p>
    <w:p w:rsidR="008768A3" w:rsidRPr="00314ED2" w:rsidRDefault="008768A3" w:rsidP="00314ED2">
      <w:pPr>
        <w:widowControl/>
        <w:ind w:leftChars="150" w:left="315" w:firstLineChars="200" w:firstLine="422"/>
        <w:rPr>
          <w:rFonts w:ascii="Arial" w:hAnsi="Arial" w:cs="Arial"/>
          <w:b/>
          <w:szCs w:val="21"/>
          <w:lang w:val="ru-RU"/>
        </w:rPr>
      </w:pPr>
      <w:r w:rsidRPr="00314ED2">
        <w:rPr>
          <w:rFonts w:ascii="Arial" w:hAnsi="Arial" w:cs="Arial"/>
          <w:b/>
          <w:szCs w:val="21"/>
          <w:lang w:val="ru-RU"/>
        </w:rPr>
        <w:t>Аварийное резервное питание (</w:t>
      </w:r>
      <w:r w:rsidRPr="00314ED2">
        <w:rPr>
          <w:rFonts w:ascii="Arial" w:hAnsi="Arial" w:cs="Arial"/>
          <w:b/>
          <w:szCs w:val="21"/>
        </w:rPr>
        <w:t>ESP</w:t>
      </w:r>
      <w:r w:rsidRPr="00314ED2">
        <w:rPr>
          <w:rFonts w:ascii="Arial" w:hAnsi="Arial" w:cs="Arial"/>
          <w:b/>
          <w:szCs w:val="21"/>
          <w:lang w:val="ru-RU"/>
        </w:rPr>
        <w:t>)</w:t>
      </w:r>
      <w:r w:rsidR="00574414" w:rsidRPr="00314ED2">
        <w:rPr>
          <w:rFonts w:ascii="Arial" w:hAnsi="Arial" w:cs="Arial" w:hint="eastAsia"/>
          <w:b/>
          <w:szCs w:val="21"/>
          <w:lang w:val="ru-RU"/>
        </w:rPr>
        <w:t xml:space="preserve"> </w:t>
      </w:r>
    </w:p>
    <w:p w:rsidR="008768A3" w:rsidRPr="00314ED2" w:rsidRDefault="008768A3" w:rsidP="00314ED2">
      <w:pPr>
        <w:widowControl/>
        <w:ind w:leftChars="150" w:left="315" w:firstLineChars="200" w:firstLine="422"/>
        <w:rPr>
          <w:rFonts w:ascii="Arial" w:hAnsi="Arial" w:cs="Arial"/>
          <w:szCs w:val="21"/>
          <w:lang w:val="ru-RU"/>
        </w:rPr>
      </w:pPr>
      <w:r w:rsidRPr="00314ED2">
        <w:rPr>
          <w:rFonts w:ascii="Arial" w:hAnsi="Arial" w:cs="Arial"/>
          <w:b/>
          <w:szCs w:val="21"/>
          <w:lang w:val="ru-RU"/>
        </w:rPr>
        <w:t xml:space="preserve">     </w:t>
      </w:r>
      <w:r w:rsidRPr="00314ED2">
        <w:rPr>
          <w:rFonts w:ascii="Arial" w:hAnsi="Arial" w:cs="Arial"/>
          <w:szCs w:val="21"/>
          <w:lang w:val="ru-RU"/>
        </w:rPr>
        <w:t xml:space="preserve">  Аварийная резервная мощность определяется как максимальная мощность, доступная во время доступной последовательности электропитания при установленных условиях эксплуатации, при которой генераторная установка способна обеспечить в случае отключения электроэнергии или в условиях испытаний до 200 часов работы. в год с соблюдением интервалов технического обслуживания и процедур, предписанных производителями.</w:t>
      </w:r>
    </w:p>
    <w:p w:rsidR="00314ED2" w:rsidRPr="00314ED2" w:rsidRDefault="008768A3" w:rsidP="00314ED2">
      <w:pPr>
        <w:tabs>
          <w:tab w:val="left" w:pos="10206"/>
        </w:tabs>
        <w:spacing w:line="200" w:lineRule="atLeast"/>
        <w:ind w:leftChars="148" w:left="311" w:rightChars="269" w:right="565"/>
        <w:rPr>
          <w:rFonts w:ascii="Arial" w:eastAsia="宋体" w:hAnsi="Arial" w:cs="Arial"/>
          <w:kern w:val="0"/>
          <w:szCs w:val="21"/>
        </w:rPr>
      </w:pPr>
      <w:r w:rsidRPr="00314ED2">
        <w:rPr>
          <w:rFonts w:ascii="Arial" w:hAnsi="Arial" w:cs="Arial"/>
          <w:szCs w:val="21"/>
          <w:lang w:val="ru-RU"/>
        </w:rPr>
        <w:t>Допустимая средняя выходная мощность за 24 часа работы не должна превышать 70 % ВСД, если иное не согласовано с изготовителем двигателя RIC.</w:t>
      </w:r>
      <w:r w:rsidR="00314ED2" w:rsidRPr="00314ED2">
        <w:rPr>
          <w:rFonts w:ascii="Arial" w:eastAsia="宋体" w:hAnsi="Arial" w:cs="Arial" w:hint="eastAsia"/>
          <w:b/>
          <w:kern w:val="0"/>
          <w:szCs w:val="21"/>
          <w:lang w:val="ru-RU"/>
        </w:rPr>
        <w:t xml:space="preserve"> </w:t>
      </w:r>
    </w:p>
    <w:p w:rsidR="00492789" w:rsidRPr="00314ED2" w:rsidRDefault="00492789" w:rsidP="00530AF9">
      <w:pPr>
        <w:widowControl/>
        <w:ind w:leftChars="150" w:left="315" w:firstLineChars="200" w:firstLine="360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text" w:horzAnchor="margin" w:tblpX="392" w:tblpY="186"/>
        <w:tblW w:w="10031" w:type="dxa"/>
        <w:tblCellMar>
          <w:left w:w="0" w:type="dxa"/>
          <w:right w:w="0" w:type="dxa"/>
        </w:tblCellMar>
        <w:tblLook w:val="04A0"/>
      </w:tblPr>
      <w:tblGrid>
        <w:gridCol w:w="10031"/>
      </w:tblGrid>
      <w:tr w:rsidR="00CD44D4" w:rsidRPr="000C0D20" w:rsidTr="00CD44D4">
        <w:trPr>
          <w:trHeight w:val="393"/>
        </w:trPr>
        <w:tc>
          <w:tcPr>
            <w:tcW w:w="100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D44D4" w:rsidRPr="00CD44D4" w:rsidRDefault="0097648C" w:rsidP="00CD44D4">
            <w:pPr>
              <w:widowControl/>
              <w:jc w:val="left"/>
              <w:rPr>
                <w:rFonts w:ascii="Arial" w:hAnsi="Arial" w:cs="Arial"/>
                <w:b/>
                <w:color w:val="4F81BD" w:themeColor="accent1"/>
                <w:sz w:val="24"/>
                <w:szCs w:val="24"/>
              </w:rPr>
            </w:pPr>
            <w:r w:rsidRPr="005E7EFB">
              <w:rPr>
                <w:rFonts w:ascii="Helvetica" w:hAnsi="Helvetica" w:cs="Times New Roman"/>
                <w:b/>
                <w:color w:val="FFFFFF" w:themeColor="background1"/>
                <w:sz w:val="28"/>
              </w:rPr>
              <w:t>Стандартные условия</w:t>
            </w:r>
          </w:p>
        </w:tc>
      </w:tr>
    </w:tbl>
    <w:p w:rsidR="0097648C" w:rsidRPr="00314ED2" w:rsidRDefault="0097648C" w:rsidP="0097648C">
      <w:pPr>
        <w:tabs>
          <w:tab w:val="left" w:pos="10206"/>
        </w:tabs>
        <w:spacing w:line="276" w:lineRule="auto"/>
        <w:ind w:leftChars="134" w:left="281" w:rightChars="269" w:right="565"/>
        <w:rPr>
          <w:rFonts w:ascii="Arial" w:hAnsi="Arial" w:cs="Arial"/>
          <w:szCs w:val="21"/>
          <w:lang w:val="ru-RU"/>
        </w:rPr>
      </w:pPr>
      <w:r w:rsidRPr="00314ED2">
        <w:rPr>
          <w:rFonts w:ascii="Arial" w:hAnsi="Arial" w:cs="Arial"/>
          <w:szCs w:val="21"/>
          <w:lang w:val="ru-RU"/>
        </w:rPr>
        <w:t>Стандартная рабочая среда: температура окружающей среды 5 ℃ ~ 40 ℃, высотанадуровнемморяменее 1000 м, относительнаявлажностьменее 90% (25 ℃), отсутствиепыли, песчанойпыли, соляноготумана, плесени, конденсационнойсреды, ит.п.</w:t>
      </w:r>
    </w:p>
    <w:p w:rsidR="0097648C" w:rsidRPr="00314ED2" w:rsidRDefault="0097648C" w:rsidP="0097648C">
      <w:pPr>
        <w:tabs>
          <w:tab w:val="left" w:pos="10206"/>
        </w:tabs>
        <w:spacing w:line="276" w:lineRule="auto"/>
        <w:ind w:leftChars="134" w:left="281" w:rightChars="269" w:right="565"/>
        <w:rPr>
          <w:rFonts w:ascii="Arial" w:hAnsi="Arial" w:cs="Arial"/>
          <w:szCs w:val="21"/>
          <w:lang w:val="ru-RU"/>
        </w:rPr>
      </w:pPr>
      <w:r w:rsidRPr="00314ED2">
        <w:rPr>
          <w:rFonts w:ascii="Arial" w:hAnsi="Arial" w:cs="Arial"/>
          <w:szCs w:val="21"/>
          <w:lang w:val="ru-RU"/>
        </w:rPr>
        <w:t>Если рабочая среда превышает вышеуказанные требования, обратитесь на завод и проконсультируйтесь.</w:t>
      </w:r>
    </w:p>
    <w:p w:rsidR="009C4934" w:rsidRPr="0097648C" w:rsidRDefault="009C4934" w:rsidP="00CD44D4">
      <w:pPr>
        <w:tabs>
          <w:tab w:val="left" w:pos="10206"/>
        </w:tabs>
        <w:spacing w:line="200" w:lineRule="atLeast"/>
        <w:ind w:leftChars="134" w:left="281" w:rightChars="269" w:right="565"/>
        <w:jc w:val="left"/>
        <w:rPr>
          <w:rFonts w:ascii="Arial" w:eastAsia="宋体" w:hAnsi="Arial" w:cs="Arial"/>
          <w:color w:val="000000"/>
          <w:kern w:val="0"/>
          <w:szCs w:val="21"/>
          <w:lang w:val="ru-RU"/>
        </w:rPr>
      </w:pPr>
    </w:p>
    <w:p w:rsidR="00492789" w:rsidRPr="0097648C" w:rsidRDefault="00492789" w:rsidP="00CD44D4">
      <w:pPr>
        <w:tabs>
          <w:tab w:val="left" w:pos="10206"/>
        </w:tabs>
        <w:spacing w:line="200" w:lineRule="atLeast"/>
        <w:ind w:leftChars="134" w:left="281" w:rightChars="269" w:right="565"/>
        <w:jc w:val="left"/>
        <w:rPr>
          <w:rFonts w:ascii="Arial" w:eastAsia="宋体" w:hAnsi="Arial" w:cs="Arial"/>
          <w:color w:val="000000"/>
          <w:kern w:val="0"/>
          <w:szCs w:val="21"/>
          <w:lang w:val="ru-RU"/>
        </w:rPr>
        <w:sectPr w:rsidR="00492789" w:rsidRPr="0097648C" w:rsidSect="0014246A">
          <w:type w:val="continuous"/>
          <w:pgSz w:w="11906" w:h="16838"/>
          <w:pgMar w:top="567" w:right="567" w:bottom="232" w:left="567" w:header="851" w:footer="992" w:gutter="0"/>
          <w:cols w:space="720"/>
          <w:docGrid w:type="lines" w:linePitch="312"/>
        </w:sectPr>
      </w:pPr>
    </w:p>
    <w:tbl>
      <w:tblPr>
        <w:tblW w:w="10105" w:type="dxa"/>
        <w:jc w:val="center"/>
        <w:tblCellMar>
          <w:left w:w="0" w:type="dxa"/>
          <w:right w:w="0" w:type="dxa"/>
        </w:tblCellMar>
        <w:tblLook w:val="04A0"/>
      </w:tblPr>
      <w:tblGrid>
        <w:gridCol w:w="1786"/>
        <w:gridCol w:w="1391"/>
        <w:gridCol w:w="1314"/>
        <w:gridCol w:w="1348"/>
        <w:gridCol w:w="1339"/>
        <w:gridCol w:w="1296"/>
        <w:gridCol w:w="1631"/>
      </w:tblGrid>
      <w:tr w:rsidR="004F0AF0" w:rsidRPr="000F674F" w:rsidTr="00CD44D4">
        <w:trPr>
          <w:trHeight w:val="702"/>
          <w:jc w:val="center"/>
        </w:trPr>
        <w:tc>
          <w:tcPr>
            <w:tcW w:w="10105" w:type="dxa"/>
            <w:gridSpan w:val="7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F0AF0" w:rsidRPr="0097648C" w:rsidRDefault="0097648C" w:rsidP="000970E9">
            <w:pPr>
              <w:widowControl/>
              <w:jc w:val="center"/>
              <w:rPr>
                <w:rFonts w:ascii="等线" w:eastAsia="宋体" w:hAnsi="Arial" w:cs="Arial"/>
                <w:b/>
                <w:bCs/>
                <w:color w:val="FFFFFF" w:themeColor="light1"/>
                <w:kern w:val="0"/>
                <w:szCs w:val="21"/>
                <w:lang w:val="ru-RU"/>
              </w:rPr>
            </w:pPr>
            <w:r w:rsidRPr="005E7EFB">
              <w:rPr>
                <w:rFonts w:ascii="Arial" w:hAnsi="Arial" w:cs="Arial"/>
                <w:b/>
                <w:color w:val="FFFFFF" w:themeColor="background1"/>
                <w:sz w:val="28"/>
                <w:lang w:val="ru-RU"/>
              </w:rPr>
              <w:lastRenderedPageBreak/>
              <w:t>Типовые размеры закрытой генераторной установки</w:t>
            </w:r>
          </w:p>
        </w:tc>
      </w:tr>
      <w:tr w:rsidR="0097648C" w:rsidRPr="000F674F" w:rsidTr="0097648C">
        <w:trPr>
          <w:trHeight w:val="702"/>
          <w:jc w:val="center"/>
        </w:trPr>
        <w:tc>
          <w:tcPr>
            <w:tcW w:w="17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D71B44" w:rsidRDefault="0097648C" w:rsidP="00C473CB">
            <w:pPr>
              <w:widowControl/>
              <w:jc w:val="center"/>
              <w:rPr>
                <w:rFonts w:ascii="Arial" w:eastAsia="SimSun" w:hAnsi="Arial" w:cs="Arial"/>
                <w:kern w:val="0"/>
                <w:sz w:val="36"/>
                <w:szCs w:val="36"/>
              </w:rPr>
            </w:pPr>
            <w:r w:rsidRPr="005E7EFB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Модель генераторной установки</w:t>
            </w:r>
          </w:p>
        </w:tc>
        <w:tc>
          <w:tcPr>
            <w:tcW w:w="13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5E7EFB" w:rsidRDefault="0097648C" w:rsidP="00C473CB">
            <w:pPr>
              <w:tabs>
                <w:tab w:val="left" w:pos="10206"/>
              </w:tabs>
              <w:spacing w:line="200" w:lineRule="atLeast"/>
              <w:jc w:val="center"/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>Полная мощность</w:t>
            </w:r>
          </w:p>
          <w:p w:rsidR="0097648C" w:rsidRPr="00D71B44" w:rsidRDefault="0097648C" w:rsidP="00C473CB">
            <w:pPr>
              <w:widowControl/>
              <w:jc w:val="center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</w:rPr>
            </w:pP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(kVA)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D71B44" w:rsidRDefault="0097648C" w:rsidP="00C473CB">
            <w:pPr>
              <w:widowControl/>
              <w:jc w:val="center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</w:rPr>
            </w:pPr>
            <w:r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 xml:space="preserve">Длина </w:t>
            </w: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A(mm)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5E7EFB" w:rsidRDefault="0097648C" w:rsidP="00C473CB">
            <w:pPr>
              <w:tabs>
                <w:tab w:val="left" w:pos="10206"/>
              </w:tabs>
              <w:spacing w:line="200" w:lineRule="atLeast"/>
              <w:jc w:val="center"/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 xml:space="preserve">Ширина </w:t>
            </w:r>
          </w:p>
          <w:p w:rsidR="0097648C" w:rsidRPr="00D71B44" w:rsidRDefault="0097648C" w:rsidP="00C473CB">
            <w:pPr>
              <w:widowControl/>
              <w:ind w:firstLineChars="146" w:firstLine="308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</w:rPr>
            </w:pP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B(mm)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Default="0097648C" w:rsidP="00C473CB">
            <w:pPr>
              <w:widowControl/>
              <w:jc w:val="center"/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>Высота</w:t>
            </w:r>
          </w:p>
          <w:p w:rsidR="0097648C" w:rsidRPr="00D71B44" w:rsidRDefault="0097648C" w:rsidP="00C473CB">
            <w:pPr>
              <w:widowControl/>
              <w:jc w:val="center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</w:rPr>
            </w:pP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C(mm)</w:t>
            </w:r>
          </w:p>
        </w:tc>
        <w:tc>
          <w:tcPr>
            <w:tcW w:w="1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5E7EFB" w:rsidRDefault="0097648C" w:rsidP="00C473CB">
            <w:pPr>
              <w:tabs>
                <w:tab w:val="left" w:pos="10206"/>
              </w:tabs>
              <w:spacing w:line="200" w:lineRule="atLeast"/>
              <w:jc w:val="center"/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</w:pPr>
            <w:r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 xml:space="preserve">Вес нетто * </w:t>
            </w:r>
          </w:p>
          <w:p w:rsidR="0097648C" w:rsidRPr="00D71B44" w:rsidRDefault="0097648C" w:rsidP="00C473CB">
            <w:pPr>
              <w:widowControl/>
              <w:jc w:val="center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</w:rPr>
            </w:pP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(kg)</w:t>
            </w:r>
          </w:p>
        </w:tc>
        <w:tc>
          <w:tcPr>
            <w:tcW w:w="16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7648C" w:rsidRPr="005E7EFB" w:rsidRDefault="0097648C" w:rsidP="00C473CB">
            <w:pPr>
              <w:widowControl/>
              <w:jc w:val="center"/>
              <w:rPr>
                <w:rFonts w:ascii="Arial" w:eastAsia="SimSun" w:hAnsi="Arial" w:cs="Arial"/>
                <w:color w:val="FFFFFF" w:themeColor="background1"/>
                <w:kern w:val="0"/>
                <w:sz w:val="36"/>
                <w:szCs w:val="36"/>
                <w:lang w:val="ru-RU"/>
              </w:rPr>
            </w:pPr>
            <w:r w:rsidRPr="005E7EFB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 xml:space="preserve">Стандартный топливный бак </w:t>
            </w:r>
            <w:r w:rsidRPr="005E7EFB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lastRenderedPageBreak/>
              <w:t>Вместимость (</w:t>
            </w:r>
            <w:r w:rsidRPr="00D71B44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</w:rPr>
              <w:t>L</w:t>
            </w:r>
            <w:r w:rsidRPr="005E7EFB">
              <w:rPr>
                <w:rFonts w:ascii="Arial" w:eastAsia="SimSun" w:hAnsi="Arial" w:cs="Arial"/>
                <w:b/>
                <w:color w:val="FFFFFF" w:themeColor="background1"/>
                <w:kern w:val="0"/>
                <w:szCs w:val="21"/>
                <w:lang w:val="ru-RU"/>
              </w:rPr>
              <w:t>)</w:t>
            </w:r>
          </w:p>
        </w:tc>
      </w:tr>
      <w:tr w:rsidR="000970E9" w:rsidRPr="000970E9" w:rsidTr="0097648C">
        <w:trPr>
          <w:trHeight w:val="303"/>
          <w:jc w:val="center"/>
        </w:trPr>
        <w:tc>
          <w:tcPr>
            <w:tcW w:w="1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0970E9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970E9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lastRenderedPageBreak/>
              <w:t>WPG</w:t>
            </w:r>
            <w:r w:rsidR="00C01796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t>55</w:t>
            </w:r>
            <w:r w:rsidRPr="000970E9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t>F1</w:t>
            </w:r>
          </w:p>
        </w:tc>
        <w:tc>
          <w:tcPr>
            <w:tcW w:w="1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5</w:t>
            </w:r>
            <w:r>
              <w:rPr>
                <w:rFonts w:ascii="Arial" w:eastAsia="宋体" w:hAnsi="Arial" w:cs="Arial"/>
                <w:kern w:val="0"/>
                <w:szCs w:val="36"/>
              </w:rPr>
              <w:t>5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1600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8</w:t>
            </w:r>
            <w:r>
              <w:rPr>
                <w:rFonts w:ascii="Arial" w:eastAsia="宋体" w:hAnsi="Arial" w:cs="Arial"/>
                <w:kern w:val="0"/>
                <w:szCs w:val="36"/>
              </w:rPr>
              <w:t>07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0970E9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970E9"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11</w:t>
            </w:r>
            <w:r w:rsidR="00C01796"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18</w:t>
            </w:r>
          </w:p>
        </w:tc>
        <w:tc>
          <w:tcPr>
            <w:tcW w:w="1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8B2AC5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750</w:t>
            </w:r>
          </w:p>
        </w:tc>
        <w:tc>
          <w:tcPr>
            <w:tcW w:w="1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0970E9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970E9"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55</w:t>
            </w:r>
          </w:p>
        </w:tc>
      </w:tr>
      <w:tr w:rsidR="000970E9" w:rsidRPr="000970E9" w:rsidTr="0097648C">
        <w:trPr>
          <w:trHeight w:val="303"/>
          <w:jc w:val="center"/>
        </w:trPr>
        <w:tc>
          <w:tcPr>
            <w:tcW w:w="17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472C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0970E9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970E9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t>WPG</w:t>
            </w:r>
            <w:r w:rsidR="00C01796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t>55</w:t>
            </w:r>
            <w:r w:rsidRPr="000970E9">
              <w:rPr>
                <w:rFonts w:ascii="等线" w:eastAsia="宋体" w:hAnsi="等线" w:cs="Arial"/>
                <w:b/>
                <w:bCs/>
                <w:color w:val="FFFFFF" w:themeColor="light1"/>
                <w:kern w:val="0"/>
                <w:szCs w:val="21"/>
              </w:rPr>
              <w:t>L1</w:t>
            </w:r>
          </w:p>
        </w:tc>
        <w:tc>
          <w:tcPr>
            <w:tcW w:w="13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5</w:t>
            </w:r>
            <w:r>
              <w:rPr>
                <w:rFonts w:ascii="Arial" w:eastAsia="宋体" w:hAnsi="Arial" w:cs="Arial"/>
                <w:kern w:val="0"/>
                <w:szCs w:val="36"/>
              </w:rPr>
              <w:t>5</w:t>
            </w:r>
          </w:p>
        </w:tc>
        <w:tc>
          <w:tcPr>
            <w:tcW w:w="1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2</w:t>
            </w:r>
            <w:r>
              <w:rPr>
                <w:rFonts w:ascii="Arial" w:eastAsia="宋体" w:hAnsi="Arial" w:cs="Arial"/>
                <w:kern w:val="0"/>
                <w:szCs w:val="36"/>
              </w:rPr>
              <w:t>250</w:t>
            </w:r>
          </w:p>
        </w:tc>
        <w:tc>
          <w:tcPr>
            <w:tcW w:w="13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8</w:t>
            </w:r>
            <w:r>
              <w:rPr>
                <w:rFonts w:ascii="Arial" w:eastAsia="宋体" w:hAnsi="Arial" w:cs="Arial"/>
                <w:kern w:val="0"/>
                <w:szCs w:val="36"/>
              </w:rPr>
              <w:t>50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0970E9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0970E9"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1</w:t>
            </w:r>
            <w:r w:rsidR="00C01796">
              <w:rPr>
                <w:rFonts w:ascii="等线" w:eastAsia="宋体" w:hAnsi="等线" w:cs="Arial"/>
                <w:color w:val="000000" w:themeColor="dark1"/>
                <w:kern w:val="0"/>
                <w:szCs w:val="21"/>
              </w:rPr>
              <w:t>100</w:t>
            </w:r>
          </w:p>
        </w:tc>
        <w:tc>
          <w:tcPr>
            <w:tcW w:w="1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8B2AC5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1</w:t>
            </w:r>
            <w:r>
              <w:rPr>
                <w:rFonts w:ascii="Arial" w:eastAsia="宋体" w:hAnsi="Arial" w:cs="Arial"/>
                <w:kern w:val="0"/>
                <w:szCs w:val="36"/>
              </w:rPr>
              <w:t>050</w:t>
            </w:r>
          </w:p>
        </w:tc>
        <w:tc>
          <w:tcPr>
            <w:tcW w:w="16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970E9" w:rsidRPr="000970E9" w:rsidRDefault="00C01796" w:rsidP="000970E9">
            <w:pPr>
              <w:widowControl/>
              <w:spacing w:line="303" w:lineRule="atLeas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>
              <w:rPr>
                <w:rFonts w:ascii="Arial" w:eastAsia="宋体" w:hAnsi="Arial" w:cs="Arial" w:hint="eastAsia"/>
                <w:kern w:val="0"/>
                <w:szCs w:val="36"/>
              </w:rPr>
              <w:t>7</w:t>
            </w:r>
            <w:r>
              <w:rPr>
                <w:rFonts w:ascii="Arial" w:eastAsia="宋体" w:hAnsi="Arial" w:cs="Arial"/>
                <w:kern w:val="0"/>
                <w:szCs w:val="36"/>
              </w:rPr>
              <w:t>4</w:t>
            </w:r>
          </w:p>
        </w:tc>
      </w:tr>
    </w:tbl>
    <w:p w:rsidR="0097648C" w:rsidRDefault="0097648C" w:rsidP="0097648C">
      <w:pPr>
        <w:spacing w:line="200" w:lineRule="atLeast"/>
        <w:jc w:val="left"/>
        <w:rPr>
          <w:rFonts w:ascii="Arial" w:hAnsi="Arial" w:cs="Arial"/>
          <w:color w:val="000000"/>
          <w:kern w:val="0"/>
          <w:szCs w:val="21"/>
          <w:lang w:val="ru-RU"/>
        </w:rPr>
      </w:pPr>
      <w:r w:rsidRPr="000F0983">
        <w:rPr>
          <w:rFonts w:ascii="等线" w:eastAsia="宋体" w:hAnsi="Arial" w:cs="Arial" w:hint="eastAsia"/>
          <w:b/>
          <w:bCs/>
          <w:color w:val="000000" w:themeColor="text1"/>
          <w:kern w:val="0"/>
          <w:szCs w:val="21"/>
          <w:lang w:val="ru-RU"/>
        </w:rPr>
        <w:t>*</w:t>
      </w:r>
      <w:r w:rsidRPr="000F0983">
        <w:rPr>
          <w:rFonts w:ascii="等线" w:eastAsia="宋体" w:hAnsi="Arial" w:cs="Arial" w:hint="eastAsia"/>
          <w:b/>
          <w:bCs/>
          <w:color w:val="000000" w:themeColor="text1"/>
          <w:kern w:val="0"/>
          <w:szCs w:val="21"/>
          <w:lang w:val="ru-RU"/>
        </w:rPr>
        <w:t>：</w:t>
      </w:r>
      <w:r>
        <w:rPr>
          <w:rFonts w:ascii="Arial" w:eastAsia="SimSun" w:hAnsi="Arial" w:cs="Arial"/>
          <w:color w:val="000000"/>
          <w:kern w:val="0"/>
          <w:szCs w:val="21"/>
          <w:lang w:val="ru-RU"/>
        </w:rPr>
        <w:t xml:space="preserve">включая охлаждающую жидкость и масло </w:t>
      </w:r>
    </w:p>
    <w:p w:rsidR="0097648C" w:rsidRDefault="0097648C" w:rsidP="0097648C">
      <w:pPr>
        <w:spacing w:line="200" w:lineRule="atLeast"/>
        <w:jc w:val="left"/>
        <w:rPr>
          <w:rFonts w:ascii="Arial" w:hAnsi="Arial" w:cs="Arial"/>
          <w:color w:val="000000"/>
          <w:kern w:val="0"/>
          <w:szCs w:val="21"/>
          <w:lang w:val="ru-RU"/>
        </w:rPr>
      </w:pPr>
    </w:p>
    <w:p w:rsidR="0097648C" w:rsidRPr="0097648C" w:rsidRDefault="0097648C" w:rsidP="0097648C">
      <w:pPr>
        <w:spacing w:line="200" w:lineRule="atLeast"/>
        <w:jc w:val="left"/>
        <w:rPr>
          <w:rFonts w:ascii="Arial" w:hAnsi="Arial" w:cs="Arial"/>
          <w:color w:val="000000"/>
          <w:kern w:val="0"/>
          <w:szCs w:val="21"/>
          <w:lang w:val="ru-RU"/>
        </w:rPr>
      </w:pPr>
    </w:p>
    <w:p w:rsidR="009C4934" w:rsidRPr="00314ED2" w:rsidRDefault="0097648C" w:rsidP="003A22C0">
      <w:pPr>
        <w:spacing w:line="200" w:lineRule="atLeast"/>
        <w:jc w:val="left"/>
        <w:rPr>
          <w:rFonts w:ascii="Helvetica" w:hAnsi="Helvetica" w:cs="Times New Roman"/>
          <w:b/>
          <w:color w:val="4F81BD" w:themeColor="accent1"/>
          <w:sz w:val="36"/>
          <w:lang w:val="ru-RU"/>
        </w:rPr>
      </w:pPr>
      <w:r w:rsidRPr="000F0983">
        <w:rPr>
          <w:rFonts w:ascii="Arial" w:eastAsia="SimSun" w:hAnsi="Arial" w:cs="Arial"/>
          <w:color w:val="000000"/>
          <w:kern w:val="0"/>
          <w:szCs w:val="21"/>
          <w:lang w:val="ru-RU"/>
        </w:rPr>
        <w:t>Генаратор открытого типа</w:t>
      </w:r>
      <w:r>
        <w:rPr>
          <w:rFonts w:ascii="Arial" w:hAnsi="Arial" w:cs="Arial" w:hint="eastAsia"/>
          <w:color w:val="000000"/>
          <w:kern w:val="0"/>
          <w:szCs w:val="21"/>
          <w:lang w:val="ru-RU"/>
        </w:rPr>
        <w:t xml:space="preserve"> </w:t>
      </w:r>
      <w:r w:rsidRPr="000F0983">
        <w:rPr>
          <w:rFonts w:ascii="Arial" w:eastAsia="SimSun" w:hAnsi="Arial" w:cs="Arial"/>
          <w:color w:val="000000"/>
          <w:kern w:val="0"/>
          <w:szCs w:val="21"/>
          <w:lang w:val="ru-RU"/>
        </w:rPr>
        <w:t>Генератор закрытого типа</w:t>
      </w:r>
    </w:p>
    <w:p w:rsidR="009C4934" w:rsidRPr="0097648C" w:rsidRDefault="00012E0D" w:rsidP="00A15256">
      <w:pPr>
        <w:spacing w:line="200" w:lineRule="atLeast"/>
        <w:jc w:val="center"/>
        <w:rPr>
          <w:rFonts w:ascii="Helvetica" w:hAnsi="Helvetica" w:cs="Times New Roman"/>
          <w:b/>
          <w:color w:val="4F81BD" w:themeColor="accent1"/>
          <w:sz w:val="36"/>
          <w:lang w:val="ru-RU"/>
        </w:rPr>
      </w:pPr>
      <w:r>
        <w:rPr>
          <w:rFonts w:ascii="Helvetica" w:hAnsi="Helvetica" w:cs="Times New Roman"/>
          <w:b/>
          <w:noProof/>
          <w:color w:val="4F81BD" w:themeColor="accent1"/>
          <w:sz w:val="36"/>
        </w:rPr>
        <w:drawing>
          <wp:inline distT="0" distB="0" distL="0" distR="0">
            <wp:extent cx="6358270" cy="1353464"/>
            <wp:effectExtent l="0" t="0" r="4445" b="0"/>
            <wp:docPr id="672" name="图片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13开式1104-02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1516" cy="13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51" w:rsidRPr="0097648C" w:rsidRDefault="00AC3351" w:rsidP="0097648C">
      <w:pPr>
        <w:spacing w:line="200" w:lineRule="atLeast"/>
        <w:rPr>
          <w:noProof/>
          <w:lang w:val="ru-RU"/>
        </w:rPr>
      </w:pPr>
    </w:p>
    <w:sectPr w:rsidR="00AC3351" w:rsidRPr="0097648C" w:rsidSect="0097648C">
      <w:type w:val="continuous"/>
      <w:pgSz w:w="11906" w:h="16838"/>
      <w:pgMar w:top="567" w:right="567" w:bottom="232" w:left="567" w:header="851" w:footer="992" w:gutter="0"/>
      <w:cols w:space="424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6E57" w:rsidRDefault="00576E57" w:rsidP="00A13A75">
      <w:r>
        <w:separator/>
      </w:r>
    </w:p>
  </w:endnote>
  <w:endnote w:type="continuationSeparator" w:id="1">
    <w:p w:rsidR="00576E57" w:rsidRDefault="00576E57" w:rsidP="00A13A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720107"/>
      <w:docPartObj>
        <w:docPartGallery w:val="Page Numbers (Bottom of Page)"/>
        <w:docPartUnique/>
      </w:docPartObj>
    </w:sdtPr>
    <w:sdtContent>
      <w:sdt>
        <w:sdtPr>
          <w:id w:val="-109447211"/>
          <w:docPartObj>
            <w:docPartGallery w:val="Page Numbers (Top of Page)"/>
            <w:docPartUnique/>
          </w:docPartObj>
        </w:sdtPr>
        <w:sdtContent>
          <w:p w:rsidR="00531C3F" w:rsidRDefault="00315DB2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31C3F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ED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531C3F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531C3F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14ED2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31C3F" w:rsidRDefault="00531C3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6E57" w:rsidRDefault="00576E57" w:rsidP="00A13A75">
      <w:r>
        <w:separator/>
      </w:r>
    </w:p>
  </w:footnote>
  <w:footnote w:type="continuationSeparator" w:id="1">
    <w:p w:rsidR="00576E57" w:rsidRDefault="00576E57" w:rsidP="00A13A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3F" w:rsidRPr="0097648C" w:rsidRDefault="0097648C" w:rsidP="0097648C">
    <w:pPr>
      <w:pStyle w:val="a6"/>
      <w:ind w:firstLineChars="200" w:firstLine="480"/>
      <w:jc w:val="both"/>
      <w:rPr>
        <w:szCs w:val="24"/>
      </w:rPr>
    </w:pPr>
    <w:r w:rsidRPr="008E7C3B">
      <w:rPr>
        <w:rFonts w:ascii="Arial" w:hAnsi="Arial" w:cs="Arial"/>
        <w:sz w:val="24"/>
        <w:szCs w:val="24"/>
      </w:rPr>
      <w:t>WEICHAI GEN-SETS DATASHEET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C14F9"/>
    <w:multiLevelType w:val="hybridMultilevel"/>
    <w:tmpl w:val="6E704B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CFD6A98"/>
    <w:multiLevelType w:val="hybridMultilevel"/>
    <w:tmpl w:val="8EC82F9A"/>
    <w:lvl w:ilvl="0" w:tplc="0E46E3D2">
      <w:numFmt w:val="bullet"/>
      <w:lvlText w:val="◇"/>
      <w:lvlJc w:val="left"/>
      <w:pPr>
        <w:ind w:left="360" w:hanging="360"/>
      </w:pPr>
      <w:rPr>
        <w:rFonts w:ascii="宋体" w:eastAsia="宋体" w:hAnsi="宋体" w:cs="Arial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5DD617D"/>
    <w:multiLevelType w:val="hybridMultilevel"/>
    <w:tmpl w:val="FA5891B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178E1692">
      <w:numFmt w:val="bullet"/>
      <w:lvlText w:val="—"/>
      <w:lvlJc w:val="left"/>
      <w:pPr>
        <w:ind w:left="780" w:hanging="360"/>
      </w:pPr>
      <w:rPr>
        <w:rFonts w:ascii="宋体" w:eastAsia="宋体" w:hAnsi="宋体" w:cs="Arial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B611A07"/>
    <w:multiLevelType w:val="hybridMultilevel"/>
    <w:tmpl w:val="4F6EBD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53763B4"/>
    <w:multiLevelType w:val="hybridMultilevel"/>
    <w:tmpl w:val="71B238E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834669A"/>
    <w:multiLevelType w:val="hybridMultilevel"/>
    <w:tmpl w:val="C6CC364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01A2FF3"/>
    <w:multiLevelType w:val="hybridMultilevel"/>
    <w:tmpl w:val="6428DE2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C8C22AD"/>
    <w:multiLevelType w:val="hybridMultilevel"/>
    <w:tmpl w:val="ED768F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9CC0CEA"/>
    <w:multiLevelType w:val="hybridMultilevel"/>
    <w:tmpl w:val="51CC5A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CC476B0"/>
    <w:multiLevelType w:val="hybridMultilevel"/>
    <w:tmpl w:val="0CA2E4E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8651B1A"/>
    <w:multiLevelType w:val="hybridMultilevel"/>
    <w:tmpl w:val="DC0A12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10"/>
  </w:num>
  <w:num w:numId="8">
    <w:abstractNumId w:val="9"/>
  </w:num>
  <w:num w:numId="9">
    <w:abstractNumId w:val="3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77998"/>
    <w:rsid w:val="00004234"/>
    <w:rsid w:val="00005A45"/>
    <w:rsid w:val="000069FA"/>
    <w:rsid w:val="00011E2D"/>
    <w:rsid w:val="00012E0D"/>
    <w:rsid w:val="000158FA"/>
    <w:rsid w:val="00017D82"/>
    <w:rsid w:val="000237F6"/>
    <w:rsid w:val="000242C7"/>
    <w:rsid w:val="00024E9E"/>
    <w:rsid w:val="00030AF6"/>
    <w:rsid w:val="0003249A"/>
    <w:rsid w:val="000332BA"/>
    <w:rsid w:val="00034C98"/>
    <w:rsid w:val="00055AC8"/>
    <w:rsid w:val="0006141A"/>
    <w:rsid w:val="000648DF"/>
    <w:rsid w:val="00065427"/>
    <w:rsid w:val="00065DA0"/>
    <w:rsid w:val="0006710D"/>
    <w:rsid w:val="00067C8C"/>
    <w:rsid w:val="00072C55"/>
    <w:rsid w:val="0007456E"/>
    <w:rsid w:val="00074A74"/>
    <w:rsid w:val="00077307"/>
    <w:rsid w:val="0007746E"/>
    <w:rsid w:val="00077F30"/>
    <w:rsid w:val="00080758"/>
    <w:rsid w:val="00081B0D"/>
    <w:rsid w:val="00082B98"/>
    <w:rsid w:val="00085873"/>
    <w:rsid w:val="000871D3"/>
    <w:rsid w:val="00091C1C"/>
    <w:rsid w:val="00094F60"/>
    <w:rsid w:val="000969D0"/>
    <w:rsid w:val="000970E9"/>
    <w:rsid w:val="000A03FE"/>
    <w:rsid w:val="000A19C1"/>
    <w:rsid w:val="000A2A0D"/>
    <w:rsid w:val="000A6517"/>
    <w:rsid w:val="000A736A"/>
    <w:rsid w:val="000B3C6A"/>
    <w:rsid w:val="000B4B56"/>
    <w:rsid w:val="000B4E14"/>
    <w:rsid w:val="000B5019"/>
    <w:rsid w:val="000B5E4D"/>
    <w:rsid w:val="000C00F8"/>
    <w:rsid w:val="000C0D20"/>
    <w:rsid w:val="000C2DA6"/>
    <w:rsid w:val="000C52D0"/>
    <w:rsid w:val="000C605E"/>
    <w:rsid w:val="000D1C3D"/>
    <w:rsid w:val="000D3374"/>
    <w:rsid w:val="000D5DF8"/>
    <w:rsid w:val="000E3648"/>
    <w:rsid w:val="000E3FAE"/>
    <w:rsid w:val="000E575D"/>
    <w:rsid w:val="000E5E9F"/>
    <w:rsid w:val="000F0B05"/>
    <w:rsid w:val="000F1E4E"/>
    <w:rsid w:val="000F6347"/>
    <w:rsid w:val="000F674F"/>
    <w:rsid w:val="00102175"/>
    <w:rsid w:val="001029EC"/>
    <w:rsid w:val="0010583F"/>
    <w:rsid w:val="0010632D"/>
    <w:rsid w:val="001107F2"/>
    <w:rsid w:val="0011195B"/>
    <w:rsid w:val="001126EF"/>
    <w:rsid w:val="00115509"/>
    <w:rsid w:val="001177AC"/>
    <w:rsid w:val="00126917"/>
    <w:rsid w:val="00135A57"/>
    <w:rsid w:val="001373FB"/>
    <w:rsid w:val="0014246A"/>
    <w:rsid w:val="001428A1"/>
    <w:rsid w:val="001441B2"/>
    <w:rsid w:val="001443B6"/>
    <w:rsid w:val="00146B2B"/>
    <w:rsid w:val="00146E8F"/>
    <w:rsid w:val="00150755"/>
    <w:rsid w:val="00150DAA"/>
    <w:rsid w:val="00153D7B"/>
    <w:rsid w:val="0015445C"/>
    <w:rsid w:val="001564FC"/>
    <w:rsid w:val="00161855"/>
    <w:rsid w:val="00162ECD"/>
    <w:rsid w:val="001640C6"/>
    <w:rsid w:val="00164259"/>
    <w:rsid w:val="00165A4E"/>
    <w:rsid w:val="00172E5F"/>
    <w:rsid w:val="00174283"/>
    <w:rsid w:val="00175CE1"/>
    <w:rsid w:val="0017687C"/>
    <w:rsid w:val="00181F5C"/>
    <w:rsid w:val="0018268E"/>
    <w:rsid w:val="00182A59"/>
    <w:rsid w:val="00186B8D"/>
    <w:rsid w:val="00186D2B"/>
    <w:rsid w:val="00187062"/>
    <w:rsid w:val="00187115"/>
    <w:rsid w:val="00194F32"/>
    <w:rsid w:val="00195AB1"/>
    <w:rsid w:val="001A6D8F"/>
    <w:rsid w:val="001A75A0"/>
    <w:rsid w:val="001B11E3"/>
    <w:rsid w:val="001B19DF"/>
    <w:rsid w:val="001C007C"/>
    <w:rsid w:val="001C0777"/>
    <w:rsid w:val="001C4B32"/>
    <w:rsid w:val="001C66F6"/>
    <w:rsid w:val="001D02BD"/>
    <w:rsid w:val="001D55AA"/>
    <w:rsid w:val="001D5796"/>
    <w:rsid w:val="001D7C40"/>
    <w:rsid w:val="001E059E"/>
    <w:rsid w:val="001E0D57"/>
    <w:rsid w:val="001E1E44"/>
    <w:rsid w:val="001E1EBB"/>
    <w:rsid w:val="001E2BC7"/>
    <w:rsid w:val="001E2F13"/>
    <w:rsid w:val="001E67D2"/>
    <w:rsid w:val="001E68FD"/>
    <w:rsid w:val="002017E0"/>
    <w:rsid w:val="002025D7"/>
    <w:rsid w:val="00207AB4"/>
    <w:rsid w:val="00211609"/>
    <w:rsid w:val="00212058"/>
    <w:rsid w:val="002129E5"/>
    <w:rsid w:val="002155B4"/>
    <w:rsid w:val="00220215"/>
    <w:rsid w:val="002220BA"/>
    <w:rsid w:val="002221FB"/>
    <w:rsid w:val="00222217"/>
    <w:rsid w:val="002235A9"/>
    <w:rsid w:val="00224570"/>
    <w:rsid w:val="0022629F"/>
    <w:rsid w:val="00226BFA"/>
    <w:rsid w:val="0022755A"/>
    <w:rsid w:val="00227F4C"/>
    <w:rsid w:val="00230D34"/>
    <w:rsid w:val="0023243F"/>
    <w:rsid w:val="002343C9"/>
    <w:rsid w:val="00234BBB"/>
    <w:rsid w:val="0023679C"/>
    <w:rsid w:val="00240E2E"/>
    <w:rsid w:val="0024131B"/>
    <w:rsid w:val="002427B1"/>
    <w:rsid w:val="00245D5A"/>
    <w:rsid w:val="002467DC"/>
    <w:rsid w:val="00247AF6"/>
    <w:rsid w:val="00251B32"/>
    <w:rsid w:val="0025600B"/>
    <w:rsid w:val="002568A9"/>
    <w:rsid w:val="002601C7"/>
    <w:rsid w:val="00261AB1"/>
    <w:rsid w:val="002635F2"/>
    <w:rsid w:val="002639D8"/>
    <w:rsid w:val="00267358"/>
    <w:rsid w:val="00271565"/>
    <w:rsid w:val="002771D8"/>
    <w:rsid w:val="002772B9"/>
    <w:rsid w:val="002802D4"/>
    <w:rsid w:val="00282593"/>
    <w:rsid w:val="00283407"/>
    <w:rsid w:val="00283D4F"/>
    <w:rsid w:val="002842C8"/>
    <w:rsid w:val="00287486"/>
    <w:rsid w:val="002900A5"/>
    <w:rsid w:val="00292C39"/>
    <w:rsid w:val="00292C4B"/>
    <w:rsid w:val="002953AD"/>
    <w:rsid w:val="00296036"/>
    <w:rsid w:val="00297C2E"/>
    <w:rsid w:val="002A0146"/>
    <w:rsid w:val="002A2A0A"/>
    <w:rsid w:val="002A41BB"/>
    <w:rsid w:val="002A76D7"/>
    <w:rsid w:val="002A7937"/>
    <w:rsid w:val="002B0C1A"/>
    <w:rsid w:val="002B12AB"/>
    <w:rsid w:val="002B1E2E"/>
    <w:rsid w:val="002B2290"/>
    <w:rsid w:val="002B7E5E"/>
    <w:rsid w:val="002B7EED"/>
    <w:rsid w:val="002C1E01"/>
    <w:rsid w:val="002C59B0"/>
    <w:rsid w:val="002C5F26"/>
    <w:rsid w:val="002C693B"/>
    <w:rsid w:val="002C7595"/>
    <w:rsid w:val="002D1D56"/>
    <w:rsid w:val="002D3F27"/>
    <w:rsid w:val="002D4DFA"/>
    <w:rsid w:val="002D532D"/>
    <w:rsid w:val="002D637C"/>
    <w:rsid w:val="002D6A4A"/>
    <w:rsid w:val="002D7380"/>
    <w:rsid w:val="002E265C"/>
    <w:rsid w:val="002E64E0"/>
    <w:rsid w:val="002E73E3"/>
    <w:rsid w:val="002F1C0F"/>
    <w:rsid w:val="002F2196"/>
    <w:rsid w:val="002F343D"/>
    <w:rsid w:val="002F3A0C"/>
    <w:rsid w:val="002F3D8D"/>
    <w:rsid w:val="002F44F2"/>
    <w:rsid w:val="002F52BE"/>
    <w:rsid w:val="002F5B40"/>
    <w:rsid w:val="00301F40"/>
    <w:rsid w:val="00303A13"/>
    <w:rsid w:val="00311EA9"/>
    <w:rsid w:val="003129F4"/>
    <w:rsid w:val="003149C0"/>
    <w:rsid w:val="00314ED2"/>
    <w:rsid w:val="00315D01"/>
    <w:rsid w:val="00315D07"/>
    <w:rsid w:val="00315D64"/>
    <w:rsid w:val="00315DB2"/>
    <w:rsid w:val="003162F3"/>
    <w:rsid w:val="00317B12"/>
    <w:rsid w:val="0032189B"/>
    <w:rsid w:val="00327B75"/>
    <w:rsid w:val="00327E7C"/>
    <w:rsid w:val="00330AF8"/>
    <w:rsid w:val="00331998"/>
    <w:rsid w:val="003323CF"/>
    <w:rsid w:val="00340986"/>
    <w:rsid w:val="00343BAA"/>
    <w:rsid w:val="00344000"/>
    <w:rsid w:val="0034662E"/>
    <w:rsid w:val="00347E0F"/>
    <w:rsid w:val="003520A2"/>
    <w:rsid w:val="00354E98"/>
    <w:rsid w:val="00355F8C"/>
    <w:rsid w:val="00356514"/>
    <w:rsid w:val="003566C0"/>
    <w:rsid w:val="00357802"/>
    <w:rsid w:val="003579A6"/>
    <w:rsid w:val="003579D4"/>
    <w:rsid w:val="00361C0C"/>
    <w:rsid w:val="0036218C"/>
    <w:rsid w:val="00362204"/>
    <w:rsid w:val="00362FA9"/>
    <w:rsid w:val="00363C8A"/>
    <w:rsid w:val="00364204"/>
    <w:rsid w:val="0037151F"/>
    <w:rsid w:val="00371B3C"/>
    <w:rsid w:val="00372988"/>
    <w:rsid w:val="00374D1D"/>
    <w:rsid w:val="003774A0"/>
    <w:rsid w:val="00377503"/>
    <w:rsid w:val="00377998"/>
    <w:rsid w:val="00382E4E"/>
    <w:rsid w:val="00383CF2"/>
    <w:rsid w:val="00385213"/>
    <w:rsid w:val="003866C2"/>
    <w:rsid w:val="00387FFB"/>
    <w:rsid w:val="00390C1E"/>
    <w:rsid w:val="00392B3A"/>
    <w:rsid w:val="00393017"/>
    <w:rsid w:val="00393CCF"/>
    <w:rsid w:val="00396A10"/>
    <w:rsid w:val="00397973"/>
    <w:rsid w:val="003A22C0"/>
    <w:rsid w:val="003A3EAA"/>
    <w:rsid w:val="003A4273"/>
    <w:rsid w:val="003A47E0"/>
    <w:rsid w:val="003B03CC"/>
    <w:rsid w:val="003B10B7"/>
    <w:rsid w:val="003B283F"/>
    <w:rsid w:val="003B41AE"/>
    <w:rsid w:val="003B5382"/>
    <w:rsid w:val="003B5D73"/>
    <w:rsid w:val="003C0653"/>
    <w:rsid w:val="003C20CB"/>
    <w:rsid w:val="003C32F2"/>
    <w:rsid w:val="003C4687"/>
    <w:rsid w:val="003C574C"/>
    <w:rsid w:val="003C61F4"/>
    <w:rsid w:val="003C73A9"/>
    <w:rsid w:val="003D0057"/>
    <w:rsid w:val="003D32B6"/>
    <w:rsid w:val="003D36D1"/>
    <w:rsid w:val="003D488E"/>
    <w:rsid w:val="003D60F0"/>
    <w:rsid w:val="003D7CD7"/>
    <w:rsid w:val="003E3F47"/>
    <w:rsid w:val="003E4F19"/>
    <w:rsid w:val="003E59BF"/>
    <w:rsid w:val="003F0C6D"/>
    <w:rsid w:val="003F2F2D"/>
    <w:rsid w:val="003F3926"/>
    <w:rsid w:val="003F6B26"/>
    <w:rsid w:val="003F7919"/>
    <w:rsid w:val="00400941"/>
    <w:rsid w:val="004020B7"/>
    <w:rsid w:val="00414694"/>
    <w:rsid w:val="0041578C"/>
    <w:rsid w:val="004173E1"/>
    <w:rsid w:val="00420AC5"/>
    <w:rsid w:val="00426D52"/>
    <w:rsid w:val="00427248"/>
    <w:rsid w:val="0043064F"/>
    <w:rsid w:val="00433585"/>
    <w:rsid w:val="00434428"/>
    <w:rsid w:val="00436DE5"/>
    <w:rsid w:val="004411FB"/>
    <w:rsid w:val="00443E8A"/>
    <w:rsid w:val="004667A6"/>
    <w:rsid w:val="004700D3"/>
    <w:rsid w:val="00470932"/>
    <w:rsid w:val="00471F0D"/>
    <w:rsid w:val="004723C6"/>
    <w:rsid w:val="00472836"/>
    <w:rsid w:val="00472DA0"/>
    <w:rsid w:val="00472F0A"/>
    <w:rsid w:val="00472F1C"/>
    <w:rsid w:val="00474019"/>
    <w:rsid w:val="00474B35"/>
    <w:rsid w:val="00476201"/>
    <w:rsid w:val="00480335"/>
    <w:rsid w:val="004813A0"/>
    <w:rsid w:val="00483EF9"/>
    <w:rsid w:val="00492789"/>
    <w:rsid w:val="00492CD1"/>
    <w:rsid w:val="004948F6"/>
    <w:rsid w:val="004953D1"/>
    <w:rsid w:val="00495840"/>
    <w:rsid w:val="00497601"/>
    <w:rsid w:val="004A160B"/>
    <w:rsid w:val="004A5B3C"/>
    <w:rsid w:val="004A72E4"/>
    <w:rsid w:val="004B3338"/>
    <w:rsid w:val="004B7069"/>
    <w:rsid w:val="004B7CD0"/>
    <w:rsid w:val="004C2CE1"/>
    <w:rsid w:val="004C6271"/>
    <w:rsid w:val="004C64DC"/>
    <w:rsid w:val="004C755F"/>
    <w:rsid w:val="004D368E"/>
    <w:rsid w:val="004D3D8B"/>
    <w:rsid w:val="004D4EE6"/>
    <w:rsid w:val="004D7B2C"/>
    <w:rsid w:val="004E5F4D"/>
    <w:rsid w:val="004F0AF0"/>
    <w:rsid w:val="004F0DAB"/>
    <w:rsid w:val="00502705"/>
    <w:rsid w:val="005072F3"/>
    <w:rsid w:val="00512752"/>
    <w:rsid w:val="0052226D"/>
    <w:rsid w:val="00522A94"/>
    <w:rsid w:val="00523D4A"/>
    <w:rsid w:val="0052546A"/>
    <w:rsid w:val="005301B3"/>
    <w:rsid w:val="00530AF9"/>
    <w:rsid w:val="00531C3F"/>
    <w:rsid w:val="00535217"/>
    <w:rsid w:val="00536FDA"/>
    <w:rsid w:val="00537343"/>
    <w:rsid w:val="005379E6"/>
    <w:rsid w:val="0054343C"/>
    <w:rsid w:val="0054470D"/>
    <w:rsid w:val="005471E3"/>
    <w:rsid w:val="00547E88"/>
    <w:rsid w:val="00553FDE"/>
    <w:rsid w:val="00555E46"/>
    <w:rsid w:val="0056033E"/>
    <w:rsid w:val="00565C46"/>
    <w:rsid w:val="00566145"/>
    <w:rsid w:val="00570ADD"/>
    <w:rsid w:val="00573B14"/>
    <w:rsid w:val="00574414"/>
    <w:rsid w:val="00574E82"/>
    <w:rsid w:val="005757D5"/>
    <w:rsid w:val="00576D2B"/>
    <w:rsid w:val="00576E57"/>
    <w:rsid w:val="005814B5"/>
    <w:rsid w:val="00583E1D"/>
    <w:rsid w:val="0058669B"/>
    <w:rsid w:val="00586D78"/>
    <w:rsid w:val="005944C3"/>
    <w:rsid w:val="005949CE"/>
    <w:rsid w:val="00594D81"/>
    <w:rsid w:val="00595274"/>
    <w:rsid w:val="005A0C1E"/>
    <w:rsid w:val="005A2A04"/>
    <w:rsid w:val="005A2EAF"/>
    <w:rsid w:val="005B32E3"/>
    <w:rsid w:val="005B7AFC"/>
    <w:rsid w:val="005C002D"/>
    <w:rsid w:val="005C3163"/>
    <w:rsid w:val="005C49F3"/>
    <w:rsid w:val="005C7186"/>
    <w:rsid w:val="005D0879"/>
    <w:rsid w:val="005D19DA"/>
    <w:rsid w:val="005D1A84"/>
    <w:rsid w:val="005D1F50"/>
    <w:rsid w:val="005D28F9"/>
    <w:rsid w:val="005D49F2"/>
    <w:rsid w:val="005D5020"/>
    <w:rsid w:val="005D58C5"/>
    <w:rsid w:val="005D6A11"/>
    <w:rsid w:val="005D6B31"/>
    <w:rsid w:val="005E0A2B"/>
    <w:rsid w:val="005E1C43"/>
    <w:rsid w:val="005E1D1E"/>
    <w:rsid w:val="005E634E"/>
    <w:rsid w:val="005E7FE9"/>
    <w:rsid w:val="005F2C7C"/>
    <w:rsid w:val="005F7935"/>
    <w:rsid w:val="00604C94"/>
    <w:rsid w:val="00605235"/>
    <w:rsid w:val="00605C65"/>
    <w:rsid w:val="0060689E"/>
    <w:rsid w:val="006127F9"/>
    <w:rsid w:val="00613AB8"/>
    <w:rsid w:val="00613DD0"/>
    <w:rsid w:val="0061742F"/>
    <w:rsid w:val="006176EA"/>
    <w:rsid w:val="006202D1"/>
    <w:rsid w:val="0062073E"/>
    <w:rsid w:val="00625B6E"/>
    <w:rsid w:val="00626BFC"/>
    <w:rsid w:val="00635133"/>
    <w:rsid w:val="00635ACA"/>
    <w:rsid w:val="00645ACC"/>
    <w:rsid w:val="006527AB"/>
    <w:rsid w:val="00652B5C"/>
    <w:rsid w:val="006534A5"/>
    <w:rsid w:val="00654180"/>
    <w:rsid w:val="00655760"/>
    <w:rsid w:val="006605B9"/>
    <w:rsid w:val="00661894"/>
    <w:rsid w:val="0066242F"/>
    <w:rsid w:val="00664376"/>
    <w:rsid w:val="00667963"/>
    <w:rsid w:val="0067081C"/>
    <w:rsid w:val="0067196C"/>
    <w:rsid w:val="00671F4D"/>
    <w:rsid w:val="0067226D"/>
    <w:rsid w:val="00673F76"/>
    <w:rsid w:val="00674477"/>
    <w:rsid w:val="006758B0"/>
    <w:rsid w:val="00682955"/>
    <w:rsid w:val="00684FED"/>
    <w:rsid w:val="006851DC"/>
    <w:rsid w:val="00690A18"/>
    <w:rsid w:val="00696D88"/>
    <w:rsid w:val="006A1A53"/>
    <w:rsid w:val="006A5A3E"/>
    <w:rsid w:val="006A6F80"/>
    <w:rsid w:val="006B0300"/>
    <w:rsid w:val="006B1F84"/>
    <w:rsid w:val="006B426A"/>
    <w:rsid w:val="006B6EC4"/>
    <w:rsid w:val="006B7FB7"/>
    <w:rsid w:val="006C0059"/>
    <w:rsid w:val="006C05E1"/>
    <w:rsid w:val="006C4A71"/>
    <w:rsid w:val="006C7393"/>
    <w:rsid w:val="006C7CA2"/>
    <w:rsid w:val="006D0AD9"/>
    <w:rsid w:val="006D0EF4"/>
    <w:rsid w:val="006E403E"/>
    <w:rsid w:val="006F37B4"/>
    <w:rsid w:val="006F7447"/>
    <w:rsid w:val="006F7DA2"/>
    <w:rsid w:val="007047C6"/>
    <w:rsid w:val="00704F37"/>
    <w:rsid w:val="007078F8"/>
    <w:rsid w:val="007107C7"/>
    <w:rsid w:val="00713F74"/>
    <w:rsid w:val="007168F1"/>
    <w:rsid w:val="0072507A"/>
    <w:rsid w:val="007274FD"/>
    <w:rsid w:val="00731597"/>
    <w:rsid w:val="007343FD"/>
    <w:rsid w:val="007351F5"/>
    <w:rsid w:val="00735446"/>
    <w:rsid w:val="00737E83"/>
    <w:rsid w:val="0074700E"/>
    <w:rsid w:val="0075061D"/>
    <w:rsid w:val="00751B97"/>
    <w:rsid w:val="0075204E"/>
    <w:rsid w:val="00752443"/>
    <w:rsid w:val="007600BA"/>
    <w:rsid w:val="00760278"/>
    <w:rsid w:val="00761910"/>
    <w:rsid w:val="00763B71"/>
    <w:rsid w:val="00764A0A"/>
    <w:rsid w:val="00771835"/>
    <w:rsid w:val="00776062"/>
    <w:rsid w:val="00780206"/>
    <w:rsid w:val="007804E3"/>
    <w:rsid w:val="00780D42"/>
    <w:rsid w:val="00781348"/>
    <w:rsid w:val="007822D9"/>
    <w:rsid w:val="00790C68"/>
    <w:rsid w:val="0079441C"/>
    <w:rsid w:val="007A0EDB"/>
    <w:rsid w:val="007A61CC"/>
    <w:rsid w:val="007A6FF2"/>
    <w:rsid w:val="007A7174"/>
    <w:rsid w:val="007B2ADC"/>
    <w:rsid w:val="007B3275"/>
    <w:rsid w:val="007B3667"/>
    <w:rsid w:val="007C114D"/>
    <w:rsid w:val="007C2907"/>
    <w:rsid w:val="007C51B9"/>
    <w:rsid w:val="007C5A88"/>
    <w:rsid w:val="007C693A"/>
    <w:rsid w:val="007D3B36"/>
    <w:rsid w:val="007D513A"/>
    <w:rsid w:val="007D7B43"/>
    <w:rsid w:val="007E2EA8"/>
    <w:rsid w:val="007E6179"/>
    <w:rsid w:val="007E641F"/>
    <w:rsid w:val="007E7DE2"/>
    <w:rsid w:val="007F057D"/>
    <w:rsid w:val="007F5112"/>
    <w:rsid w:val="007F6FCB"/>
    <w:rsid w:val="0080300B"/>
    <w:rsid w:val="00804372"/>
    <w:rsid w:val="00805D85"/>
    <w:rsid w:val="00806269"/>
    <w:rsid w:val="00811042"/>
    <w:rsid w:val="0081160B"/>
    <w:rsid w:val="00812C81"/>
    <w:rsid w:val="00816706"/>
    <w:rsid w:val="00816E9C"/>
    <w:rsid w:val="008256E9"/>
    <w:rsid w:val="008263B0"/>
    <w:rsid w:val="00826642"/>
    <w:rsid w:val="008270F2"/>
    <w:rsid w:val="00827FBC"/>
    <w:rsid w:val="00830CC1"/>
    <w:rsid w:val="00831068"/>
    <w:rsid w:val="0083458E"/>
    <w:rsid w:val="00841938"/>
    <w:rsid w:val="00841EC2"/>
    <w:rsid w:val="008429E1"/>
    <w:rsid w:val="00844541"/>
    <w:rsid w:val="00850488"/>
    <w:rsid w:val="00851080"/>
    <w:rsid w:val="00852915"/>
    <w:rsid w:val="00853271"/>
    <w:rsid w:val="008609DD"/>
    <w:rsid w:val="008647A7"/>
    <w:rsid w:val="008700CD"/>
    <w:rsid w:val="00870F8E"/>
    <w:rsid w:val="00871AF8"/>
    <w:rsid w:val="00873328"/>
    <w:rsid w:val="008759AA"/>
    <w:rsid w:val="008768A3"/>
    <w:rsid w:val="00877A87"/>
    <w:rsid w:val="008815CA"/>
    <w:rsid w:val="00881F0D"/>
    <w:rsid w:val="00882FC9"/>
    <w:rsid w:val="0088549B"/>
    <w:rsid w:val="008907AC"/>
    <w:rsid w:val="00890836"/>
    <w:rsid w:val="00892272"/>
    <w:rsid w:val="0089258D"/>
    <w:rsid w:val="008946F3"/>
    <w:rsid w:val="00894AE7"/>
    <w:rsid w:val="00895FD4"/>
    <w:rsid w:val="008A2C62"/>
    <w:rsid w:val="008A7350"/>
    <w:rsid w:val="008B20D4"/>
    <w:rsid w:val="008B254F"/>
    <w:rsid w:val="008B2AC5"/>
    <w:rsid w:val="008B3323"/>
    <w:rsid w:val="008B5B1F"/>
    <w:rsid w:val="008B62CB"/>
    <w:rsid w:val="008B69A7"/>
    <w:rsid w:val="008B6CD3"/>
    <w:rsid w:val="008C0E28"/>
    <w:rsid w:val="008C0F0E"/>
    <w:rsid w:val="008C31E2"/>
    <w:rsid w:val="008C3377"/>
    <w:rsid w:val="008C4CAD"/>
    <w:rsid w:val="008C6C60"/>
    <w:rsid w:val="008D29BD"/>
    <w:rsid w:val="008D33F6"/>
    <w:rsid w:val="008D3C59"/>
    <w:rsid w:val="008D5681"/>
    <w:rsid w:val="008D7C56"/>
    <w:rsid w:val="008D7E3C"/>
    <w:rsid w:val="008E08BC"/>
    <w:rsid w:val="008E0D8A"/>
    <w:rsid w:val="008E1897"/>
    <w:rsid w:val="008E43A8"/>
    <w:rsid w:val="008E625C"/>
    <w:rsid w:val="008E7C3B"/>
    <w:rsid w:val="008F0D6D"/>
    <w:rsid w:val="008F274F"/>
    <w:rsid w:val="008F4369"/>
    <w:rsid w:val="008F75CD"/>
    <w:rsid w:val="0090062C"/>
    <w:rsid w:val="00901768"/>
    <w:rsid w:val="009046DF"/>
    <w:rsid w:val="00904AFB"/>
    <w:rsid w:val="009056FB"/>
    <w:rsid w:val="009060B4"/>
    <w:rsid w:val="00906570"/>
    <w:rsid w:val="00906B9E"/>
    <w:rsid w:val="00907EFB"/>
    <w:rsid w:val="009118CD"/>
    <w:rsid w:val="00911F5E"/>
    <w:rsid w:val="00913132"/>
    <w:rsid w:val="00914206"/>
    <w:rsid w:val="00914413"/>
    <w:rsid w:val="00914F17"/>
    <w:rsid w:val="009160CB"/>
    <w:rsid w:val="00917586"/>
    <w:rsid w:val="00921322"/>
    <w:rsid w:val="00921DA3"/>
    <w:rsid w:val="0092693B"/>
    <w:rsid w:val="00933B88"/>
    <w:rsid w:val="0093406B"/>
    <w:rsid w:val="00934E39"/>
    <w:rsid w:val="00935A25"/>
    <w:rsid w:val="00941900"/>
    <w:rsid w:val="00945DED"/>
    <w:rsid w:val="00946FF5"/>
    <w:rsid w:val="00947778"/>
    <w:rsid w:val="00953A9F"/>
    <w:rsid w:val="0095662B"/>
    <w:rsid w:val="00957F22"/>
    <w:rsid w:val="009645BE"/>
    <w:rsid w:val="00964FD9"/>
    <w:rsid w:val="0096594B"/>
    <w:rsid w:val="00965FA0"/>
    <w:rsid w:val="009664EB"/>
    <w:rsid w:val="009761CC"/>
    <w:rsid w:val="0097648C"/>
    <w:rsid w:val="0098327A"/>
    <w:rsid w:val="0099223E"/>
    <w:rsid w:val="0099234C"/>
    <w:rsid w:val="0099377E"/>
    <w:rsid w:val="00994815"/>
    <w:rsid w:val="00995B25"/>
    <w:rsid w:val="00996759"/>
    <w:rsid w:val="009A13C4"/>
    <w:rsid w:val="009A5392"/>
    <w:rsid w:val="009B03DA"/>
    <w:rsid w:val="009B17C0"/>
    <w:rsid w:val="009B3070"/>
    <w:rsid w:val="009B4E4E"/>
    <w:rsid w:val="009B5E61"/>
    <w:rsid w:val="009B7F47"/>
    <w:rsid w:val="009C0A99"/>
    <w:rsid w:val="009C2916"/>
    <w:rsid w:val="009C4934"/>
    <w:rsid w:val="009C7105"/>
    <w:rsid w:val="009D09E1"/>
    <w:rsid w:val="009D43FB"/>
    <w:rsid w:val="009D77E0"/>
    <w:rsid w:val="009E19BF"/>
    <w:rsid w:val="009E1CB6"/>
    <w:rsid w:val="009E357A"/>
    <w:rsid w:val="009E4E33"/>
    <w:rsid w:val="009E7FD5"/>
    <w:rsid w:val="009F1D75"/>
    <w:rsid w:val="009F3411"/>
    <w:rsid w:val="009F3EAE"/>
    <w:rsid w:val="009F4AA8"/>
    <w:rsid w:val="009F7641"/>
    <w:rsid w:val="00A00825"/>
    <w:rsid w:val="00A01182"/>
    <w:rsid w:val="00A01BEB"/>
    <w:rsid w:val="00A03507"/>
    <w:rsid w:val="00A04B7F"/>
    <w:rsid w:val="00A079E8"/>
    <w:rsid w:val="00A107F0"/>
    <w:rsid w:val="00A12A16"/>
    <w:rsid w:val="00A13A75"/>
    <w:rsid w:val="00A14B15"/>
    <w:rsid w:val="00A15256"/>
    <w:rsid w:val="00A15534"/>
    <w:rsid w:val="00A17920"/>
    <w:rsid w:val="00A253B1"/>
    <w:rsid w:val="00A277D3"/>
    <w:rsid w:val="00A307B8"/>
    <w:rsid w:val="00A30CCA"/>
    <w:rsid w:val="00A30CE0"/>
    <w:rsid w:val="00A311FC"/>
    <w:rsid w:val="00A3495B"/>
    <w:rsid w:val="00A35E3E"/>
    <w:rsid w:val="00A378F2"/>
    <w:rsid w:val="00A40F51"/>
    <w:rsid w:val="00A42660"/>
    <w:rsid w:val="00A42BD8"/>
    <w:rsid w:val="00A42CC1"/>
    <w:rsid w:val="00A467D3"/>
    <w:rsid w:val="00A46FAD"/>
    <w:rsid w:val="00A51E2B"/>
    <w:rsid w:val="00A60A67"/>
    <w:rsid w:val="00A62B86"/>
    <w:rsid w:val="00A62D3F"/>
    <w:rsid w:val="00A6427F"/>
    <w:rsid w:val="00A64818"/>
    <w:rsid w:val="00A64A8F"/>
    <w:rsid w:val="00A710FC"/>
    <w:rsid w:val="00A71AD8"/>
    <w:rsid w:val="00A72F5C"/>
    <w:rsid w:val="00A75199"/>
    <w:rsid w:val="00A7548C"/>
    <w:rsid w:val="00A77957"/>
    <w:rsid w:val="00A87472"/>
    <w:rsid w:val="00A90D99"/>
    <w:rsid w:val="00A90DEC"/>
    <w:rsid w:val="00A90E7F"/>
    <w:rsid w:val="00A91048"/>
    <w:rsid w:val="00A9425C"/>
    <w:rsid w:val="00A95E43"/>
    <w:rsid w:val="00A97358"/>
    <w:rsid w:val="00AA302E"/>
    <w:rsid w:val="00AA4515"/>
    <w:rsid w:val="00AA4B95"/>
    <w:rsid w:val="00AA7850"/>
    <w:rsid w:val="00AB0A87"/>
    <w:rsid w:val="00AB12C5"/>
    <w:rsid w:val="00AB1897"/>
    <w:rsid w:val="00AB451F"/>
    <w:rsid w:val="00AB7665"/>
    <w:rsid w:val="00AC286B"/>
    <w:rsid w:val="00AC2ED6"/>
    <w:rsid w:val="00AC3351"/>
    <w:rsid w:val="00AC45A0"/>
    <w:rsid w:val="00AC4D2F"/>
    <w:rsid w:val="00AC5E45"/>
    <w:rsid w:val="00AC62BE"/>
    <w:rsid w:val="00AD0AB1"/>
    <w:rsid w:val="00AD1344"/>
    <w:rsid w:val="00AD1C53"/>
    <w:rsid w:val="00AD238C"/>
    <w:rsid w:val="00AD641F"/>
    <w:rsid w:val="00AE09C9"/>
    <w:rsid w:val="00AE50DD"/>
    <w:rsid w:val="00AE658E"/>
    <w:rsid w:val="00AE67A3"/>
    <w:rsid w:val="00AF0093"/>
    <w:rsid w:val="00AF0532"/>
    <w:rsid w:val="00AF2D57"/>
    <w:rsid w:val="00AF3B98"/>
    <w:rsid w:val="00AF7DE8"/>
    <w:rsid w:val="00B04244"/>
    <w:rsid w:val="00B04BCE"/>
    <w:rsid w:val="00B05F8B"/>
    <w:rsid w:val="00B12DF4"/>
    <w:rsid w:val="00B133D5"/>
    <w:rsid w:val="00B13A63"/>
    <w:rsid w:val="00B144C9"/>
    <w:rsid w:val="00B17BB7"/>
    <w:rsid w:val="00B2149F"/>
    <w:rsid w:val="00B219A0"/>
    <w:rsid w:val="00B21A3D"/>
    <w:rsid w:val="00B2352F"/>
    <w:rsid w:val="00B243F4"/>
    <w:rsid w:val="00B263F6"/>
    <w:rsid w:val="00B31379"/>
    <w:rsid w:val="00B336B5"/>
    <w:rsid w:val="00B357AB"/>
    <w:rsid w:val="00B358DA"/>
    <w:rsid w:val="00B37427"/>
    <w:rsid w:val="00B40691"/>
    <w:rsid w:val="00B43F22"/>
    <w:rsid w:val="00B449E9"/>
    <w:rsid w:val="00B44B89"/>
    <w:rsid w:val="00B45B37"/>
    <w:rsid w:val="00B479BC"/>
    <w:rsid w:val="00B51EDF"/>
    <w:rsid w:val="00B521C9"/>
    <w:rsid w:val="00B53693"/>
    <w:rsid w:val="00B542A5"/>
    <w:rsid w:val="00B55A93"/>
    <w:rsid w:val="00B55D53"/>
    <w:rsid w:val="00B55E30"/>
    <w:rsid w:val="00B60276"/>
    <w:rsid w:val="00B62308"/>
    <w:rsid w:val="00B63882"/>
    <w:rsid w:val="00B67160"/>
    <w:rsid w:val="00B83F11"/>
    <w:rsid w:val="00B8630C"/>
    <w:rsid w:val="00B8674E"/>
    <w:rsid w:val="00B86CF2"/>
    <w:rsid w:val="00B90A49"/>
    <w:rsid w:val="00B94CD6"/>
    <w:rsid w:val="00BB104B"/>
    <w:rsid w:val="00BB184B"/>
    <w:rsid w:val="00BC0630"/>
    <w:rsid w:val="00BC6327"/>
    <w:rsid w:val="00BC7B88"/>
    <w:rsid w:val="00BD4A39"/>
    <w:rsid w:val="00BD63C0"/>
    <w:rsid w:val="00BD79B8"/>
    <w:rsid w:val="00BE0851"/>
    <w:rsid w:val="00BE6991"/>
    <w:rsid w:val="00BE7774"/>
    <w:rsid w:val="00BF24C3"/>
    <w:rsid w:val="00BF5EA4"/>
    <w:rsid w:val="00BF6E85"/>
    <w:rsid w:val="00BF750B"/>
    <w:rsid w:val="00C01796"/>
    <w:rsid w:val="00C13597"/>
    <w:rsid w:val="00C153F8"/>
    <w:rsid w:val="00C168E5"/>
    <w:rsid w:val="00C216E9"/>
    <w:rsid w:val="00C2276D"/>
    <w:rsid w:val="00C24BAC"/>
    <w:rsid w:val="00C254C4"/>
    <w:rsid w:val="00C27F28"/>
    <w:rsid w:val="00C3299C"/>
    <w:rsid w:val="00C33D92"/>
    <w:rsid w:val="00C35569"/>
    <w:rsid w:val="00C369C0"/>
    <w:rsid w:val="00C36D74"/>
    <w:rsid w:val="00C40C69"/>
    <w:rsid w:val="00C40ED8"/>
    <w:rsid w:val="00C41DA1"/>
    <w:rsid w:val="00C423E7"/>
    <w:rsid w:val="00C43C15"/>
    <w:rsid w:val="00C44E88"/>
    <w:rsid w:val="00C535BC"/>
    <w:rsid w:val="00C54C7E"/>
    <w:rsid w:val="00C56A81"/>
    <w:rsid w:val="00C62129"/>
    <w:rsid w:val="00C62A0C"/>
    <w:rsid w:val="00C64D02"/>
    <w:rsid w:val="00C6571A"/>
    <w:rsid w:val="00C67966"/>
    <w:rsid w:val="00C72147"/>
    <w:rsid w:val="00C803A2"/>
    <w:rsid w:val="00C80617"/>
    <w:rsid w:val="00C8178B"/>
    <w:rsid w:val="00C8491D"/>
    <w:rsid w:val="00C86915"/>
    <w:rsid w:val="00C90710"/>
    <w:rsid w:val="00CA0540"/>
    <w:rsid w:val="00CA0BB1"/>
    <w:rsid w:val="00CA192A"/>
    <w:rsid w:val="00CA1FB8"/>
    <w:rsid w:val="00CA30DC"/>
    <w:rsid w:val="00CA38E0"/>
    <w:rsid w:val="00CA42ED"/>
    <w:rsid w:val="00CB063A"/>
    <w:rsid w:val="00CB377A"/>
    <w:rsid w:val="00CB43ED"/>
    <w:rsid w:val="00CB7E1B"/>
    <w:rsid w:val="00CC270B"/>
    <w:rsid w:val="00CC2D01"/>
    <w:rsid w:val="00CC4412"/>
    <w:rsid w:val="00CC6563"/>
    <w:rsid w:val="00CD1CF4"/>
    <w:rsid w:val="00CD23A2"/>
    <w:rsid w:val="00CD3306"/>
    <w:rsid w:val="00CD44D4"/>
    <w:rsid w:val="00CD4C8D"/>
    <w:rsid w:val="00CD4DBC"/>
    <w:rsid w:val="00CD6197"/>
    <w:rsid w:val="00CE16DB"/>
    <w:rsid w:val="00CE383E"/>
    <w:rsid w:val="00CE468A"/>
    <w:rsid w:val="00CF1241"/>
    <w:rsid w:val="00CF392A"/>
    <w:rsid w:val="00CF77F4"/>
    <w:rsid w:val="00CF7BD9"/>
    <w:rsid w:val="00D01470"/>
    <w:rsid w:val="00D028C1"/>
    <w:rsid w:val="00D044D6"/>
    <w:rsid w:val="00D05EE3"/>
    <w:rsid w:val="00D061FE"/>
    <w:rsid w:val="00D121A6"/>
    <w:rsid w:val="00D146D7"/>
    <w:rsid w:val="00D17E22"/>
    <w:rsid w:val="00D21F51"/>
    <w:rsid w:val="00D22267"/>
    <w:rsid w:val="00D23E4B"/>
    <w:rsid w:val="00D25210"/>
    <w:rsid w:val="00D26CD1"/>
    <w:rsid w:val="00D27747"/>
    <w:rsid w:val="00D32AD7"/>
    <w:rsid w:val="00D332F4"/>
    <w:rsid w:val="00D3403C"/>
    <w:rsid w:val="00D341F4"/>
    <w:rsid w:val="00D35125"/>
    <w:rsid w:val="00D404DC"/>
    <w:rsid w:val="00D40BE3"/>
    <w:rsid w:val="00D41334"/>
    <w:rsid w:val="00D41648"/>
    <w:rsid w:val="00D43532"/>
    <w:rsid w:val="00D438BB"/>
    <w:rsid w:val="00D471F8"/>
    <w:rsid w:val="00D50169"/>
    <w:rsid w:val="00D51275"/>
    <w:rsid w:val="00D51AF5"/>
    <w:rsid w:val="00D56970"/>
    <w:rsid w:val="00D56C18"/>
    <w:rsid w:val="00D57C64"/>
    <w:rsid w:val="00D61706"/>
    <w:rsid w:val="00D664D3"/>
    <w:rsid w:val="00D7021D"/>
    <w:rsid w:val="00D72B8C"/>
    <w:rsid w:val="00D72BE7"/>
    <w:rsid w:val="00D73096"/>
    <w:rsid w:val="00D733EA"/>
    <w:rsid w:val="00D75CB6"/>
    <w:rsid w:val="00D84370"/>
    <w:rsid w:val="00D851FC"/>
    <w:rsid w:val="00D855FC"/>
    <w:rsid w:val="00D8642F"/>
    <w:rsid w:val="00D91510"/>
    <w:rsid w:val="00D93106"/>
    <w:rsid w:val="00D94D13"/>
    <w:rsid w:val="00DA03FF"/>
    <w:rsid w:val="00DA15B8"/>
    <w:rsid w:val="00DA67E4"/>
    <w:rsid w:val="00DB1E90"/>
    <w:rsid w:val="00DB375D"/>
    <w:rsid w:val="00DB443B"/>
    <w:rsid w:val="00DC120A"/>
    <w:rsid w:val="00DC1655"/>
    <w:rsid w:val="00DC3022"/>
    <w:rsid w:val="00DC4588"/>
    <w:rsid w:val="00DC501D"/>
    <w:rsid w:val="00DC7C14"/>
    <w:rsid w:val="00DD52C5"/>
    <w:rsid w:val="00DD7001"/>
    <w:rsid w:val="00DD74D8"/>
    <w:rsid w:val="00DE0DA9"/>
    <w:rsid w:val="00DE3854"/>
    <w:rsid w:val="00DE3E0A"/>
    <w:rsid w:val="00DE538F"/>
    <w:rsid w:val="00DF2769"/>
    <w:rsid w:val="00DF2D62"/>
    <w:rsid w:val="00DF4B9B"/>
    <w:rsid w:val="00DF5D18"/>
    <w:rsid w:val="00E01436"/>
    <w:rsid w:val="00E07545"/>
    <w:rsid w:val="00E07AF5"/>
    <w:rsid w:val="00E12B1C"/>
    <w:rsid w:val="00E16B8A"/>
    <w:rsid w:val="00E21404"/>
    <w:rsid w:val="00E2218E"/>
    <w:rsid w:val="00E22F87"/>
    <w:rsid w:val="00E26085"/>
    <w:rsid w:val="00E26E09"/>
    <w:rsid w:val="00E316FC"/>
    <w:rsid w:val="00E32FAB"/>
    <w:rsid w:val="00E36C58"/>
    <w:rsid w:val="00E37CA6"/>
    <w:rsid w:val="00E42FFE"/>
    <w:rsid w:val="00E45E61"/>
    <w:rsid w:val="00E46CE4"/>
    <w:rsid w:val="00E520EF"/>
    <w:rsid w:val="00E55644"/>
    <w:rsid w:val="00E55DC5"/>
    <w:rsid w:val="00E603F2"/>
    <w:rsid w:val="00E604F7"/>
    <w:rsid w:val="00E62704"/>
    <w:rsid w:val="00E647CA"/>
    <w:rsid w:val="00E653F5"/>
    <w:rsid w:val="00E6767E"/>
    <w:rsid w:val="00E67DAF"/>
    <w:rsid w:val="00E705BE"/>
    <w:rsid w:val="00E70CFE"/>
    <w:rsid w:val="00E7376F"/>
    <w:rsid w:val="00E80CEE"/>
    <w:rsid w:val="00E83079"/>
    <w:rsid w:val="00E84328"/>
    <w:rsid w:val="00E90358"/>
    <w:rsid w:val="00E91968"/>
    <w:rsid w:val="00E920A7"/>
    <w:rsid w:val="00EA03D5"/>
    <w:rsid w:val="00EA313F"/>
    <w:rsid w:val="00EA3289"/>
    <w:rsid w:val="00EA3F0E"/>
    <w:rsid w:val="00EA3F58"/>
    <w:rsid w:val="00EA413E"/>
    <w:rsid w:val="00EA4E17"/>
    <w:rsid w:val="00EA5235"/>
    <w:rsid w:val="00EA5892"/>
    <w:rsid w:val="00EB4F12"/>
    <w:rsid w:val="00EC00B9"/>
    <w:rsid w:val="00EC18F8"/>
    <w:rsid w:val="00EC1DA0"/>
    <w:rsid w:val="00EC6AA5"/>
    <w:rsid w:val="00ED0A71"/>
    <w:rsid w:val="00ED21A1"/>
    <w:rsid w:val="00ED2F30"/>
    <w:rsid w:val="00ED4EC8"/>
    <w:rsid w:val="00EE121F"/>
    <w:rsid w:val="00EE1854"/>
    <w:rsid w:val="00EE1DC3"/>
    <w:rsid w:val="00EE2EE8"/>
    <w:rsid w:val="00EE327D"/>
    <w:rsid w:val="00EE4A4B"/>
    <w:rsid w:val="00EE5BD9"/>
    <w:rsid w:val="00EE7775"/>
    <w:rsid w:val="00EF2CC4"/>
    <w:rsid w:val="00EF37ED"/>
    <w:rsid w:val="00EF5D1A"/>
    <w:rsid w:val="00EF7EE3"/>
    <w:rsid w:val="00F00359"/>
    <w:rsid w:val="00F01FB3"/>
    <w:rsid w:val="00F022C9"/>
    <w:rsid w:val="00F07779"/>
    <w:rsid w:val="00F103E3"/>
    <w:rsid w:val="00F15B2A"/>
    <w:rsid w:val="00F15C88"/>
    <w:rsid w:val="00F15E1A"/>
    <w:rsid w:val="00F2035F"/>
    <w:rsid w:val="00F23289"/>
    <w:rsid w:val="00F23B42"/>
    <w:rsid w:val="00F23ED8"/>
    <w:rsid w:val="00F24656"/>
    <w:rsid w:val="00F25B16"/>
    <w:rsid w:val="00F26F89"/>
    <w:rsid w:val="00F27904"/>
    <w:rsid w:val="00F2791A"/>
    <w:rsid w:val="00F330CB"/>
    <w:rsid w:val="00F34E03"/>
    <w:rsid w:val="00F35A09"/>
    <w:rsid w:val="00F40377"/>
    <w:rsid w:val="00F42550"/>
    <w:rsid w:val="00F42B52"/>
    <w:rsid w:val="00F457EC"/>
    <w:rsid w:val="00F45E3F"/>
    <w:rsid w:val="00F45FE0"/>
    <w:rsid w:val="00F4607E"/>
    <w:rsid w:val="00F47BEA"/>
    <w:rsid w:val="00F47D63"/>
    <w:rsid w:val="00F51306"/>
    <w:rsid w:val="00F51835"/>
    <w:rsid w:val="00F51887"/>
    <w:rsid w:val="00F57A7C"/>
    <w:rsid w:val="00F616F2"/>
    <w:rsid w:val="00F71E82"/>
    <w:rsid w:val="00F73ADB"/>
    <w:rsid w:val="00F73F5C"/>
    <w:rsid w:val="00F833BE"/>
    <w:rsid w:val="00F837E6"/>
    <w:rsid w:val="00F845C4"/>
    <w:rsid w:val="00F870FF"/>
    <w:rsid w:val="00F9042E"/>
    <w:rsid w:val="00F9080B"/>
    <w:rsid w:val="00F90DF9"/>
    <w:rsid w:val="00F9300C"/>
    <w:rsid w:val="00F930BA"/>
    <w:rsid w:val="00F9419E"/>
    <w:rsid w:val="00F954EB"/>
    <w:rsid w:val="00F971F4"/>
    <w:rsid w:val="00F9776F"/>
    <w:rsid w:val="00F97AB2"/>
    <w:rsid w:val="00F97CA3"/>
    <w:rsid w:val="00FA0AA8"/>
    <w:rsid w:val="00FA2CEC"/>
    <w:rsid w:val="00FA7054"/>
    <w:rsid w:val="00FB2627"/>
    <w:rsid w:val="00FB6CE8"/>
    <w:rsid w:val="00FC05ED"/>
    <w:rsid w:val="00FC24D9"/>
    <w:rsid w:val="00FC6088"/>
    <w:rsid w:val="00FC6578"/>
    <w:rsid w:val="00FC7A7D"/>
    <w:rsid w:val="00FD0B49"/>
    <w:rsid w:val="00FD29CC"/>
    <w:rsid w:val="00FD40E4"/>
    <w:rsid w:val="00FD41B5"/>
    <w:rsid w:val="00FD4FAB"/>
    <w:rsid w:val="00FD634F"/>
    <w:rsid w:val="00FD641C"/>
    <w:rsid w:val="00FD7623"/>
    <w:rsid w:val="00FE1566"/>
    <w:rsid w:val="00FE4366"/>
    <w:rsid w:val="00FE5262"/>
    <w:rsid w:val="00FE722F"/>
    <w:rsid w:val="00FF26E4"/>
    <w:rsid w:val="00FF2805"/>
    <w:rsid w:val="00FF4D28"/>
    <w:rsid w:val="00FF75D1"/>
    <w:rsid w:val="2F887F46"/>
    <w:rsid w:val="7A3D2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semiHidden="0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 w:qFormat="1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 w:qFormat="1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 w:qFormat="1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5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AA78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F2196"/>
    <w:rPr>
      <w:rFonts w:asciiTheme="majorHAnsi" w:eastAsia="黑体" w:hAnsiTheme="majorHAnsi" w:cstheme="majorBidi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qFormat/>
    <w:rsid w:val="002F2196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2F21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rsid w:val="002F2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sid w:val="002F2196"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rsid w:val="002F219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qFormat/>
    <w:rsid w:val="002F2196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2F2196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2F2196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2F2196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customStyle="1" w:styleId="Char1">
    <w:name w:val="页眉 Char"/>
    <w:basedOn w:val="a0"/>
    <w:link w:val="a6"/>
    <w:uiPriority w:val="99"/>
    <w:qFormat/>
    <w:rsid w:val="002F2196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2F219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2F2196"/>
    <w:rPr>
      <w:sz w:val="18"/>
      <w:szCs w:val="18"/>
    </w:rPr>
  </w:style>
  <w:style w:type="table" w:customStyle="1" w:styleId="10">
    <w:name w:val="浅色底纹1"/>
    <w:basedOn w:val="a1"/>
    <w:uiPriority w:val="60"/>
    <w:qFormat/>
    <w:rsid w:val="002F2196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浅色底纹 - 强调文字颜色 11"/>
    <w:basedOn w:val="a1"/>
    <w:uiPriority w:val="60"/>
    <w:qFormat/>
    <w:rsid w:val="002F2196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9">
    <w:name w:val="List Paragraph"/>
    <w:basedOn w:val="a"/>
    <w:uiPriority w:val="34"/>
    <w:qFormat/>
    <w:rsid w:val="002F2196"/>
    <w:pPr>
      <w:ind w:firstLineChars="200" w:firstLine="420"/>
    </w:pPr>
  </w:style>
  <w:style w:type="paragraph" w:customStyle="1" w:styleId="Default">
    <w:name w:val="Default"/>
    <w:qFormat/>
    <w:rsid w:val="002F219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-12">
    <w:name w:val="浅色底纹 - 强调文字颜色 12"/>
    <w:basedOn w:val="a1"/>
    <w:uiPriority w:val="60"/>
    <w:qFormat/>
    <w:rsid w:val="002F2196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3">
    <w:name w:val="浅色底纹 - 强调文字颜色 13"/>
    <w:basedOn w:val="a1"/>
    <w:uiPriority w:val="60"/>
    <w:qFormat/>
    <w:rsid w:val="002F2196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1">
    <w:name w:val="浅色底纹 - 强调文字颜色 111"/>
    <w:basedOn w:val="a1"/>
    <w:uiPriority w:val="60"/>
    <w:qFormat/>
    <w:rsid w:val="002F2196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Placeholder Text"/>
    <w:basedOn w:val="a0"/>
    <w:uiPriority w:val="99"/>
    <w:unhideWhenUsed/>
    <w:rsid w:val="00094F60"/>
    <w:rPr>
      <w:color w:val="808080"/>
    </w:rPr>
  </w:style>
  <w:style w:type="table" w:customStyle="1" w:styleId="2">
    <w:name w:val="浅色底纹2"/>
    <w:basedOn w:val="a1"/>
    <w:uiPriority w:val="60"/>
    <w:rsid w:val="0081160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Normal (Web)"/>
    <w:basedOn w:val="a"/>
    <w:uiPriority w:val="99"/>
    <w:unhideWhenUsed/>
    <w:rsid w:val="000970E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AA7850"/>
    <w:rPr>
      <w:b/>
      <w:bCs/>
      <w:kern w:val="44"/>
      <w:sz w:val="44"/>
      <w:szCs w:val="44"/>
    </w:rPr>
  </w:style>
  <w:style w:type="paragraph" w:styleId="ac">
    <w:name w:val="Intense Quote"/>
    <w:basedOn w:val="a"/>
    <w:next w:val="a"/>
    <w:link w:val="Char2"/>
    <w:uiPriority w:val="30"/>
    <w:qFormat/>
    <w:rsid w:val="00247AF6"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</w:rPr>
  </w:style>
  <w:style w:type="character" w:customStyle="1" w:styleId="Char2">
    <w:name w:val="明显引用 Char"/>
    <w:basedOn w:val="a0"/>
    <w:link w:val="ac"/>
    <w:uiPriority w:val="30"/>
    <w:rsid w:val="00247AF6"/>
    <w:rPr>
      <w:b/>
      <w:bCs/>
      <w:i/>
      <w:iCs/>
      <w:color w:val="4F81BD" w:themeColor="accent1"/>
      <w:sz w:val="22"/>
      <w:szCs w:val="22"/>
    </w:rPr>
  </w:style>
  <w:style w:type="table" w:customStyle="1" w:styleId="GridTable5DarkAccent1">
    <w:name w:val="Grid Table 5 Dark Accent 1"/>
    <w:basedOn w:val="a1"/>
    <w:uiPriority w:val="50"/>
    <w:rsid w:val="00492789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5EA"/>
    </w:tcPr>
    <w:tblStylePr w:type="firstRow">
      <w:rPr>
        <w:b/>
        <w:bCs/>
        <w:color w:val="FFFFFF" w:themeColor="background1"/>
      </w:rPr>
      <w:tblPr/>
      <w:tcPr>
        <w:shd w:val="clear" w:color="auto" w:fill="4472C4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4472C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CFD5EA"/>
      </w:tcPr>
    </w:tblStylePr>
    <w:tblStylePr w:type="band2Vert">
      <w:tblPr/>
      <w:tcPr>
        <w:shd w:val="clear" w:color="auto" w:fill="E9EBF5"/>
      </w:tcPr>
    </w:tblStylePr>
    <w:tblStylePr w:type="band1Horz">
      <w:tblPr/>
      <w:tcPr>
        <w:shd w:val="clear" w:color="auto" w:fill="CFD5EA"/>
      </w:tcPr>
    </w:tblStylePr>
    <w:tblStylePr w:type="band2Horz">
      <w:tblPr/>
      <w:tcPr>
        <w:shd w:val="clear" w:color="auto" w:fill="E9EBF5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51"/>
    <customShpInfo spid="_x0000_s208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C7547A-5A67-40CB-B898-51ACAC42A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793</Words>
  <Characters>4525</Characters>
  <Application>Microsoft Office Word</Application>
  <DocSecurity>0</DocSecurity>
  <Lines>37</Lines>
  <Paragraphs>10</Paragraphs>
  <ScaleCrop>false</ScaleCrop>
  <Company>Sky123.Org</Company>
  <LinksUpToDate>false</LinksUpToDate>
  <CharactersWithSpaces>5308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贾维叶</dc:creator>
  <cp:lastModifiedBy>gyb1</cp:lastModifiedBy>
  <cp:revision>66</cp:revision>
  <cp:lastPrinted>2022-02-18T05:04:00Z</cp:lastPrinted>
  <dcterms:created xsi:type="dcterms:W3CDTF">2022-03-19T05:46:00Z</dcterms:created>
  <dcterms:modified xsi:type="dcterms:W3CDTF">2022-08-25T04:21:00Z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